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DA1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SimSun" w:hAnsi="SimSun" w:eastAsia="SimSun" w:cs="SimSun"/>
          <w:sz w:val="24"/>
          <w:szCs w:val="24"/>
          <w:vertAlign w:val="baseline"/>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14:paraId="21198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55135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SimSun" w:hAnsi="SimSun" w:eastAsia="SimSun" w:cs="SimSun"/>
                <w:sz w:val="24"/>
                <w:szCs w:val="24"/>
                <w:vertAlign w:val="baseline"/>
              </w:rPr>
            </w:pPr>
            <w:r>
              <w:rPr>
                <w:rFonts w:ascii="SimSun" w:hAnsi="SimSun" w:eastAsia="SimSun" w:cs="SimSun"/>
                <w:sz w:val="24"/>
                <w:szCs w:val="24"/>
              </w:rPr>
              <w:drawing>
                <wp:inline distT="0" distB="0" distL="114300" distR="114300">
                  <wp:extent cx="1833245" cy="1748155"/>
                  <wp:effectExtent l="0" t="0" r="10795" b="4445"/>
                  <wp:docPr id="2"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4" descr="IMG_256"/>
                          <pic:cNvPicPr>
                            <a:picLocks noChangeAspect="1"/>
                          </pic:cNvPicPr>
                        </pic:nvPicPr>
                        <pic:blipFill>
                          <a:blip r:embed="rId4"/>
                          <a:stretch>
                            <a:fillRect/>
                          </a:stretch>
                        </pic:blipFill>
                        <pic:spPr>
                          <a:xfrm>
                            <a:off x="0" y="0"/>
                            <a:ext cx="1833245" cy="1748155"/>
                          </a:xfrm>
                          <a:prstGeom prst="rect">
                            <a:avLst/>
                          </a:prstGeom>
                          <a:noFill/>
                          <a:ln w="9525">
                            <a:noFill/>
                          </a:ln>
                        </pic:spPr>
                      </pic:pic>
                    </a:graphicData>
                  </a:graphic>
                </wp:inline>
              </w:drawing>
            </w:r>
          </w:p>
        </w:tc>
        <w:tc>
          <w:tcPr>
            <w:tcW w:w="4786" w:type="dxa"/>
            <w:vAlign w:val="center"/>
          </w:tcPr>
          <w:p w14:paraId="7433BA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sans-serif" w:cs="Times New Roman"/>
                <w:b/>
                <w:bCs/>
                <w:i w:val="0"/>
                <w:iCs w:val="0"/>
                <w:caps w:val="0"/>
                <w:color w:val="000000"/>
                <w:spacing w:val="0"/>
                <w:sz w:val="28"/>
                <w:szCs w:val="28"/>
                <w:shd w:val="clear" w:fill="FFFFFF"/>
              </w:rPr>
            </w:pPr>
            <w:r>
              <w:rPr>
                <w:rFonts w:hint="default" w:ascii="Times New Roman" w:hAnsi="Times New Roman" w:eastAsia="sans-serif" w:cs="Times New Roman"/>
                <w:b/>
                <w:bCs/>
                <w:i w:val="0"/>
                <w:iCs w:val="0"/>
                <w:caps w:val="0"/>
                <w:color w:val="000000"/>
                <w:spacing w:val="0"/>
                <w:sz w:val="28"/>
                <w:szCs w:val="28"/>
                <w:shd w:val="clear" w:fill="FFFFFF"/>
                <w:lang w:val="ru-RU"/>
              </w:rPr>
              <w:t>К</w:t>
            </w:r>
            <w:r>
              <w:rPr>
                <w:rFonts w:hint="default" w:ascii="Times New Roman" w:hAnsi="Times New Roman" w:eastAsia="sans-serif" w:cs="Times New Roman"/>
                <w:b/>
                <w:bCs/>
                <w:i w:val="0"/>
                <w:iCs w:val="0"/>
                <w:caps w:val="0"/>
                <w:color w:val="000000"/>
                <w:spacing w:val="0"/>
                <w:sz w:val="28"/>
                <w:szCs w:val="28"/>
                <w:shd w:val="clear" w:fill="FFFFFF"/>
              </w:rPr>
              <w:t xml:space="preserve">раевое государственное бюджетное профессиональное образовательное учреждение </w:t>
            </w:r>
          </w:p>
          <w:p w14:paraId="4C16CB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SimSun" w:cs="Times New Roman"/>
                <w:sz w:val="28"/>
                <w:szCs w:val="28"/>
                <w:vertAlign w:val="baseline"/>
              </w:rPr>
            </w:pPr>
            <w:r>
              <w:rPr>
                <w:rFonts w:hint="default" w:ascii="Times New Roman" w:hAnsi="Times New Roman" w:eastAsia="sans-serif" w:cs="Times New Roman"/>
                <w:b/>
                <w:bCs/>
                <w:i w:val="0"/>
                <w:iCs w:val="0"/>
                <w:caps w:val="0"/>
                <w:color w:val="000000"/>
                <w:spacing w:val="0"/>
                <w:sz w:val="28"/>
                <w:szCs w:val="28"/>
                <w:shd w:val="clear" w:fill="FFFFFF"/>
              </w:rPr>
              <w:t>«Минусинский медицинский техникум”</w:t>
            </w:r>
          </w:p>
        </w:tc>
      </w:tr>
    </w:tbl>
    <w:p w14:paraId="0F0E151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SimSun" w:hAnsi="SimSun" w:eastAsia="SimSun" w:cs="SimSun"/>
          <w:sz w:val="24"/>
          <w:szCs w:val="24"/>
        </w:rPr>
      </w:pPr>
    </w:p>
    <w:p w14:paraId="7EB312E0">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Style w:val="6"/>
          <w:rFonts w:hint="default" w:ascii="Times New Roman" w:hAnsi="Times New Roman" w:eastAsia="sans-serif" w:cs="Times New Roman"/>
          <w:b w:val="0"/>
          <w:bCs w:val="0"/>
          <w:i w:val="0"/>
          <w:iCs w:val="0"/>
          <w:caps w:val="0"/>
          <w:color w:val="000000"/>
          <w:spacing w:val="0"/>
          <w:sz w:val="28"/>
          <w:szCs w:val="28"/>
          <w:shd w:val="clear" w:fill="FFFFFF"/>
        </w:rPr>
      </w:pPr>
      <w:r>
        <w:rPr>
          <w:rStyle w:val="6"/>
          <w:rFonts w:hint="default" w:ascii="Times New Roman" w:hAnsi="Times New Roman" w:eastAsia="sans-serif" w:cs="Times New Roman"/>
          <w:b w:val="0"/>
          <w:bCs w:val="0"/>
          <w:i w:val="0"/>
          <w:iCs w:val="0"/>
          <w:caps w:val="0"/>
          <w:color w:val="000000"/>
          <w:spacing w:val="0"/>
          <w:sz w:val="28"/>
          <w:szCs w:val="28"/>
          <w:shd w:val="clear" w:fill="FFFFFF"/>
          <w:lang w:val="ru-RU"/>
        </w:rPr>
        <w:t xml:space="preserve">Специальность: </w:t>
      </w:r>
      <w:r>
        <w:rPr>
          <w:rStyle w:val="6"/>
          <w:rFonts w:hint="default" w:ascii="Times New Roman" w:hAnsi="Times New Roman" w:eastAsia="sans-serif" w:cs="Times New Roman"/>
          <w:b w:val="0"/>
          <w:bCs w:val="0"/>
          <w:i w:val="0"/>
          <w:iCs w:val="0"/>
          <w:caps w:val="0"/>
          <w:color w:val="000000"/>
          <w:spacing w:val="0"/>
          <w:sz w:val="28"/>
          <w:szCs w:val="28"/>
          <w:shd w:val="clear" w:fill="FFFFFF"/>
        </w:rPr>
        <w:t>31.02.01 Лечебное дело</w:t>
      </w:r>
    </w:p>
    <w:p w14:paraId="3FEE7F55">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Style w:val="6"/>
          <w:rFonts w:hint="default" w:ascii="Times New Roman" w:hAnsi="Times New Roman" w:eastAsia="sans-serif" w:cs="Times New Roman"/>
          <w:b w:val="0"/>
          <w:bCs w:val="0"/>
          <w:i w:val="0"/>
          <w:iCs w:val="0"/>
          <w:caps w:val="0"/>
          <w:color w:val="000000"/>
          <w:spacing w:val="0"/>
          <w:sz w:val="28"/>
          <w:szCs w:val="28"/>
          <w:shd w:val="clear" w:fill="FFFFFF"/>
          <w:lang w:val="ru-RU"/>
        </w:rPr>
      </w:pPr>
      <w:r>
        <w:rPr>
          <w:rStyle w:val="6"/>
          <w:rFonts w:hint="default" w:ascii="Times New Roman" w:hAnsi="Times New Roman" w:eastAsia="sans-serif" w:cs="Times New Roman"/>
          <w:b w:val="0"/>
          <w:bCs w:val="0"/>
          <w:i w:val="0"/>
          <w:iCs w:val="0"/>
          <w:caps w:val="0"/>
          <w:color w:val="000000"/>
          <w:spacing w:val="0"/>
          <w:sz w:val="28"/>
          <w:szCs w:val="28"/>
          <w:shd w:val="clear" w:fill="FFFFFF"/>
          <w:lang w:val="ru-RU"/>
        </w:rPr>
        <w:t>Группа: 113 ММТ</w:t>
      </w:r>
    </w:p>
    <w:p w14:paraId="793E4DBF">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Style w:val="6"/>
          <w:rFonts w:hint="default" w:ascii="Times New Roman" w:hAnsi="Times New Roman" w:eastAsia="sans-serif" w:cs="Times New Roman"/>
          <w:b w:val="0"/>
          <w:bCs w:val="0"/>
          <w:i w:val="0"/>
          <w:iCs w:val="0"/>
          <w:caps w:val="0"/>
          <w:color w:val="000000"/>
          <w:spacing w:val="0"/>
          <w:sz w:val="28"/>
          <w:szCs w:val="28"/>
          <w:shd w:val="clear" w:fill="FFFFFF"/>
          <w:lang w:val="ru-RU"/>
        </w:rPr>
      </w:pPr>
      <w:r>
        <w:rPr>
          <w:rStyle w:val="6"/>
          <w:rFonts w:hint="default" w:ascii="Times New Roman" w:hAnsi="Times New Roman" w:eastAsia="sans-serif" w:cs="Times New Roman"/>
          <w:b w:val="0"/>
          <w:bCs w:val="0"/>
          <w:i w:val="0"/>
          <w:iCs w:val="0"/>
          <w:caps w:val="0"/>
          <w:color w:val="000000"/>
          <w:spacing w:val="0"/>
          <w:sz w:val="28"/>
          <w:szCs w:val="28"/>
          <w:shd w:val="clear" w:fill="FFFFFF"/>
          <w:lang w:val="ru-RU"/>
        </w:rPr>
        <w:t>Дисциплина: Информационное обеспечение в профессии</w:t>
      </w:r>
    </w:p>
    <w:p w14:paraId="2495A673">
      <w:pPr>
        <w:keepNext w:val="0"/>
        <w:keepLines w:val="0"/>
        <w:pageBreakBefore w:val="0"/>
        <w:widowControl/>
        <w:kinsoku/>
        <w:wordWrap/>
        <w:overflowPunct/>
        <w:topLinePunct w:val="0"/>
        <w:autoSpaceDE/>
        <w:autoSpaceDN/>
        <w:bidi w:val="0"/>
        <w:adjustRightInd/>
        <w:snapToGrid/>
        <w:spacing w:line="360" w:lineRule="auto"/>
        <w:ind w:firstLine="380" w:firstLineChars="200"/>
        <w:jc w:val="left"/>
        <w:textAlignment w:val="auto"/>
        <w:rPr>
          <w:rStyle w:val="6"/>
          <w:rFonts w:hint="default" w:ascii="sans-serif" w:hAnsi="sans-serif" w:eastAsia="sans-serif" w:cs="sans-serif"/>
          <w:b/>
          <w:bCs/>
          <w:i w:val="0"/>
          <w:iCs w:val="0"/>
          <w:caps w:val="0"/>
          <w:color w:val="000000"/>
          <w:spacing w:val="0"/>
          <w:sz w:val="19"/>
          <w:szCs w:val="19"/>
          <w:shd w:val="clear" w:fill="FFFFFF"/>
          <w:lang w:val="ru-RU"/>
        </w:rPr>
      </w:pPr>
    </w:p>
    <w:p w14:paraId="241735C7">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6"/>
          <w:rFonts w:hint="default" w:ascii="sans-serif" w:hAnsi="sans-serif" w:eastAsia="sans-serif" w:cs="sans-serif"/>
          <w:b/>
          <w:bCs/>
          <w:i w:val="0"/>
          <w:iCs w:val="0"/>
          <w:caps w:val="0"/>
          <w:color w:val="000000"/>
          <w:spacing w:val="0"/>
          <w:sz w:val="19"/>
          <w:szCs w:val="19"/>
          <w:shd w:val="clear" w:fill="FFFFFF"/>
          <w:lang w:val="ru-RU"/>
        </w:rPr>
      </w:pPr>
    </w:p>
    <w:p w14:paraId="30CF0508">
      <w:pPr>
        <w:keepNext w:val="0"/>
        <w:keepLines w:val="0"/>
        <w:pageBreakBefore w:val="0"/>
        <w:widowControl/>
        <w:kinsoku/>
        <w:wordWrap/>
        <w:overflowPunct/>
        <w:topLinePunct w:val="0"/>
        <w:autoSpaceDE/>
        <w:autoSpaceDN/>
        <w:bidi w:val="0"/>
        <w:adjustRightInd/>
        <w:snapToGrid/>
        <w:spacing w:line="360" w:lineRule="auto"/>
        <w:ind w:firstLine="380" w:firstLineChars="200"/>
        <w:jc w:val="left"/>
        <w:textAlignment w:val="auto"/>
        <w:rPr>
          <w:rStyle w:val="6"/>
          <w:rFonts w:hint="default" w:ascii="sans-serif" w:hAnsi="sans-serif" w:eastAsia="sans-serif" w:cs="sans-serif"/>
          <w:b/>
          <w:bCs/>
          <w:i w:val="0"/>
          <w:iCs w:val="0"/>
          <w:caps w:val="0"/>
          <w:color w:val="000000"/>
          <w:spacing w:val="0"/>
          <w:sz w:val="19"/>
          <w:szCs w:val="19"/>
          <w:shd w:val="clear" w:fill="FFFFFF"/>
          <w:lang w:val="ru-RU"/>
        </w:rPr>
      </w:pPr>
    </w:p>
    <w:p w14:paraId="7D0F5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SimSun" w:hAnsi="SimSun" w:eastAsia="SimSun" w:cs="SimSun"/>
          <w:sz w:val="24"/>
          <w:szCs w:val="24"/>
        </w:rPr>
      </w:pPr>
    </w:p>
    <w:p w14:paraId="3E001A01">
      <w:pPr>
        <w:keepNext w:val="0"/>
        <w:keepLines w:val="0"/>
        <w:pageBreakBefore w:val="0"/>
        <w:widowControl/>
        <w:kinsoku/>
        <w:wordWrap/>
        <w:overflowPunct/>
        <w:topLinePunct w:val="0"/>
        <w:autoSpaceDE/>
        <w:autoSpaceDN/>
        <w:bidi w:val="0"/>
        <w:adjustRightInd/>
        <w:snapToGrid/>
        <w:spacing w:line="360" w:lineRule="auto"/>
        <w:ind w:firstLine="1044" w:firstLineChars="200"/>
        <w:jc w:val="center"/>
        <w:textAlignment w:val="auto"/>
        <w:rPr>
          <w:rFonts w:hint="default" w:ascii="Times New Roman" w:hAnsi="Times New Roman" w:eastAsia="SimSun" w:cs="Times New Roman"/>
          <w:b/>
          <w:bCs/>
          <w:sz w:val="52"/>
          <w:szCs w:val="52"/>
          <w:lang w:val="ru-RU"/>
        </w:rPr>
      </w:pPr>
      <w:r>
        <w:rPr>
          <w:rFonts w:hint="default" w:ascii="Times New Roman" w:hAnsi="Times New Roman" w:eastAsia="SimSun" w:cs="Times New Roman"/>
          <w:b/>
          <w:bCs/>
          <w:sz w:val="52"/>
          <w:szCs w:val="52"/>
          <w:lang w:val="ru-RU"/>
        </w:rPr>
        <w:t>РЕФЕРАТ</w:t>
      </w:r>
    </w:p>
    <w:p w14:paraId="2A1D6052">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Times New Roman" w:hAnsi="Times New Roman" w:eastAsia="SimSun" w:cs="Times New Roman"/>
          <w:b/>
          <w:bCs/>
          <w:sz w:val="36"/>
          <w:szCs w:val="36"/>
          <w:lang w:val="ru-RU"/>
        </w:rPr>
      </w:pPr>
    </w:p>
    <w:p w14:paraId="3D86802C">
      <w:pPr>
        <w:keepNext w:val="0"/>
        <w:keepLines w:val="0"/>
        <w:pageBreakBefore w:val="0"/>
        <w:widowControl/>
        <w:kinsoku/>
        <w:wordWrap/>
        <w:overflowPunct/>
        <w:topLinePunct w:val="0"/>
        <w:autoSpaceDE/>
        <w:autoSpaceDN/>
        <w:bidi w:val="0"/>
        <w:adjustRightInd/>
        <w:snapToGrid/>
        <w:spacing w:line="240" w:lineRule="auto"/>
        <w:ind w:firstLine="723" w:firstLineChars="200"/>
        <w:jc w:val="center"/>
        <w:textAlignment w:val="auto"/>
        <w:rPr>
          <w:rFonts w:hint="default" w:ascii="Times New Roman" w:hAnsi="Times New Roman" w:eastAsia="SimSun" w:cs="Times New Roman"/>
          <w:b/>
          <w:bCs/>
          <w:sz w:val="36"/>
          <w:szCs w:val="36"/>
          <w:lang w:val="ru-RU"/>
        </w:rPr>
      </w:pPr>
      <w:r>
        <w:rPr>
          <w:rFonts w:hint="default" w:ascii="Times New Roman" w:hAnsi="Times New Roman" w:eastAsia="SimSun" w:cs="Times New Roman"/>
          <w:b/>
          <w:bCs/>
          <w:sz w:val="36"/>
          <w:szCs w:val="36"/>
          <w:lang w:val="ru-RU"/>
        </w:rPr>
        <w:t xml:space="preserve">на тему: «Выполнение вычислений по табличным данным в </w:t>
      </w:r>
      <w:r>
        <w:rPr>
          <w:rFonts w:hint="default" w:ascii="Times New Roman" w:hAnsi="Times New Roman" w:eastAsia="SimSun" w:cs="Times New Roman"/>
          <w:b/>
          <w:bCs/>
          <w:sz w:val="36"/>
          <w:szCs w:val="36"/>
          <w:lang w:val="en-US"/>
        </w:rPr>
        <w:t>MS WORD</w:t>
      </w:r>
      <w:r>
        <w:rPr>
          <w:rFonts w:hint="default" w:ascii="Times New Roman" w:hAnsi="Times New Roman" w:eastAsia="SimSun" w:cs="Times New Roman"/>
          <w:b/>
          <w:bCs/>
          <w:sz w:val="36"/>
          <w:szCs w:val="36"/>
          <w:lang w:val="ru-RU"/>
        </w:rPr>
        <w:t xml:space="preserve">» </w:t>
      </w:r>
    </w:p>
    <w:p w14:paraId="3E3298C7">
      <w:pPr>
        <w:keepNext w:val="0"/>
        <w:keepLines w:val="0"/>
        <w:pageBreakBefore w:val="0"/>
        <w:widowControl/>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eastAsia="SimSun" w:cs="Times New Roman"/>
          <w:sz w:val="28"/>
          <w:szCs w:val="28"/>
          <w:lang w:val="ru-RU"/>
        </w:rPr>
      </w:pPr>
    </w:p>
    <w:p w14:paraId="2FF0E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0EFE991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p>
    <w:p w14:paraId="5EDFFECA">
      <w:pPr>
        <w:keepNext w:val="0"/>
        <w:keepLines w:val="0"/>
        <w:pageBreakBefore w:val="0"/>
        <w:widowControl/>
        <w:kinsoku/>
        <w:wordWrap w:val="0"/>
        <w:overflowPunct/>
        <w:topLinePunct w:val="0"/>
        <w:autoSpaceDE/>
        <w:autoSpaceDN/>
        <w:bidi w:val="0"/>
        <w:adjustRightInd/>
        <w:snapToGrid/>
        <w:spacing w:line="240" w:lineRule="auto"/>
        <w:ind w:firstLine="560" w:firstLineChars="200"/>
        <w:jc w:val="righ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Выполнила: студентка 1 курса</w:t>
      </w:r>
    </w:p>
    <w:p w14:paraId="73689B81">
      <w:pPr>
        <w:keepNext w:val="0"/>
        <w:keepLines w:val="0"/>
        <w:pageBreakBefore w:val="0"/>
        <w:widowControl/>
        <w:kinsoku/>
        <w:wordWrap w:val="0"/>
        <w:overflowPunct/>
        <w:topLinePunct w:val="0"/>
        <w:autoSpaceDE/>
        <w:autoSpaceDN/>
        <w:bidi w:val="0"/>
        <w:adjustRightInd/>
        <w:snapToGrid/>
        <w:spacing w:line="240" w:lineRule="auto"/>
        <w:ind w:firstLine="560" w:firstLineChars="200"/>
        <w:jc w:val="righ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Рубичева Юлия Юрьевна</w:t>
      </w:r>
    </w:p>
    <w:p w14:paraId="6B67550A">
      <w:pPr>
        <w:keepNext w:val="0"/>
        <w:keepLines w:val="0"/>
        <w:pageBreakBefore w:val="0"/>
        <w:widowControl/>
        <w:kinsoku/>
        <w:wordWrap w:val="0"/>
        <w:overflowPunct/>
        <w:topLinePunct w:val="0"/>
        <w:autoSpaceDE/>
        <w:autoSpaceDN/>
        <w:bidi w:val="0"/>
        <w:adjustRightInd/>
        <w:snapToGrid/>
        <w:spacing w:line="240" w:lineRule="auto"/>
        <w:ind w:firstLine="560" w:firstLineChars="200"/>
        <w:jc w:val="righ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Проверила: преподаватель </w:t>
      </w:r>
    </w:p>
    <w:p w14:paraId="559B0997">
      <w:pPr>
        <w:keepNext w:val="0"/>
        <w:keepLines w:val="0"/>
        <w:pageBreakBefore w:val="0"/>
        <w:widowControl/>
        <w:kinsoku/>
        <w:wordWrap w:val="0"/>
        <w:overflowPunct/>
        <w:topLinePunct w:val="0"/>
        <w:autoSpaceDE/>
        <w:autoSpaceDN/>
        <w:bidi w:val="0"/>
        <w:adjustRightInd/>
        <w:snapToGrid/>
        <w:spacing w:line="240" w:lineRule="auto"/>
        <w:ind w:firstLine="560" w:firstLineChars="200"/>
        <w:jc w:val="righ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Игай Светлана Юрьевна</w:t>
      </w:r>
    </w:p>
    <w:p w14:paraId="4761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6A25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0283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041A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409E05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Минусинск</w:t>
      </w:r>
    </w:p>
    <w:p w14:paraId="4A5657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2025</w:t>
      </w:r>
    </w:p>
    <w:p w14:paraId="0249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p>
    <w:p w14:paraId="62C52F53">
      <w:pPr>
        <w:keepNext w:val="0"/>
        <w:keepLines w:val="0"/>
        <w:pageBreakBefore w:val="0"/>
        <w:widowControl/>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Предисловие</w:t>
      </w:r>
    </w:p>
    <w:p w14:paraId="4F513D5B">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 сегодняшний день программа </w:t>
      </w:r>
      <w:r>
        <w:rPr>
          <w:rFonts w:hint="default" w:ascii="Times New Roman" w:hAnsi="Times New Roman" w:cs="Times New Roman"/>
          <w:sz w:val="28"/>
          <w:szCs w:val="28"/>
          <w:lang w:val="en-US"/>
        </w:rPr>
        <w:t xml:space="preserve">MS Word </w:t>
      </w:r>
      <w:r>
        <w:rPr>
          <w:rFonts w:hint="default" w:ascii="Times New Roman" w:hAnsi="Times New Roman" w:cs="Times New Roman"/>
          <w:sz w:val="28"/>
          <w:szCs w:val="28"/>
          <w:lang w:val="ru-RU"/>
        </w:rPr>
        <w:t xml:space="preserve">до сих пор остается самым популярным текстовым редактором, программой для просмотра, создания, форматирования и редактирования текстов статей, деловых бумаг и прочих документов.  Набрать текст любого типа не составляет труда даже для новичков: документ, курсовую, реферат, диплом, статью и даже книгу. Также в </w:t>
      </w:r>
      <w:r>
        <w:rPr>
          <w:rFonts w:hint="default" w:ascii="Times New Roman" w:hAnsi="Times New Roman" w:cs="Times New Roman"/>
          <w:sz w:val="28"/>
          <w:szCs w:val="28"/>
          <w:lang w:val="en-US"/>
        </w:rPr>
        <w:t xml:space="preserve">Word </w:t>
      </w:r>
      <w:r>
        <w:rPr>
          <w:rFonts w:hint="default" w:ascii="Times New Roman" w:hAnsi="Times New Roman" w:cs="Times New Roman"/>
          <w:sz w:val="28"/>
          <w:szCs w:val="28"/>
          <w:lang w:val="ru-RU"/>
        </w:rPr>
        <w:t>можно о</w:t>
      </w:r>
      <w:bookmarkStart w:id="0" w:name="_GoBack"/>
      <w:bookmarkEnd w:id="0"/>
      <w:r>
        <w:rPr>
          <w:rFonts w:hint="default" w:ascii="Times New Roman" w:hAnsi="Times New Roman" w:cs="Times New Roman"/>
          <w:sz w:val="28"/>
          <w:szCs w:val="28"/>
          <w:lang w:val="ru-RU"/>
        </w:rPr>
        <w:t xml:space="preserve">формить текст и вывести на бумагу - распечатать на принтере. Изменить размер букв, шрифт, добавить фотографию и много другое. А также одной из очень удобных функций является добавление таблицы. </w:t>
      </w:r>
    </w:p>
    <w:p w14:paraId="3858CF9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 самом деле очень легко при необходимости добавить таблицу в программе </w:t>
      </w:r>
      <w:r>
        <w:rPr>
          <w:rFonts w:hint="default" w:ascii="Times New Roman" w:hAnsi="Times New Roman" w:cs="Times New Roman"/>
          <w:sz w:val="28"/>
          <w:szCs w:val="28"/>
          <w:lang w:val="en-US"/>
        </w:rPr>
        <w:t>Word</w:t>
      </w:r>
      <w:r>
        <w:rPr>
          <w:rFonts w:hint="default" w:ascii="Times New Roman" w:hAnsi="Times New Roman" w:cs="Times New Roman"/>
          <w:sz w:val="28"/>
          <w:szCs w:val="28"/>
          <w:lang w:val="ru-RU"/>
        </w:rPr>
        <w:t xml:space="preserve">. Для этого не нужно обладать особыми навыками программирования. </w:t>
      </w:r>
    </w:p>
    <w:p w14:paraId="15F15A2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Таблицу можно нарисовать или вставить в любом месте документа. Таблица состоит из столбцов и строк. Их размеры могут меняться. В ячейках таблиц можно разместить текст, формулы или графические объекты. А также выполнить вычисления. </w:t>
      </w:r>
    </w:p>
    <w:p w14:paraId="47C0F6A0">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p>
    <w:p w14:paraId="1C8B4A7E">
      <w:pPr>
        <w:keepNext w:val="0"/>
        <w:keepLines w:val="0"/>
        <w:pageBreakBefore w:val="0"/>
        <w:widowControl/>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Оформление таблицы</w:t>
      </w:r>
    </w:p>
    <w:p w14:paraId="07C880DE">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Для этого кликните курсор в том месте где должна быть таблица. Затем перейдите во вкладку «Вкладка» - «Таблицы». В открывшемся окне выделите нужное количество строк и столбцов таблицы, кликните левой клавишей мышки. Таблица появится в нужном месте. См. рис. 1</w:t>
      </w:r>
    </w:p>
    <w:p w14:paraId="4CD10FBB">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938520" cy="2636520"/>
            <wp:effectExtent l="9525" t="9525" r="10795" b="20955"/>
            <wp:docPr id="4" name="Изображение 4" descr="2025-09-17_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025-09-17_22-51-58"/>
                    <pic:cNvPicPr>
                      <a:picLocks noChangeAspect="1"/>
                    </pic:cNvPicPr>
                  </pic:nvPicPr>
                  <pic:blipFill>
                    <a:blip r:embed="rId5"/>
                    <a:stretch>
                      <a:fillRect/>
                    </a:stretch>
                  </pic:blipFill>
                  <pic:spPr>
                    <a:xfrm>
                      <a:off x="0" y="0"/>
                      <a:ext cx="5938520" cy="2636520"/>
                    </a:xfrm>
                    <a:prstGeom prst="rect">
                      <a:avLst/>
                    </a:prstGeom>
                    <a:ln>
                      <a:solidFill>
                        <a:schemeClr val="tx1"/>
                      </a:solidFill>
                    </a:ln>
                  </pic:spPr>
                </pic:pic>
              </a:graphicData>
            </a:graphic>
          </wp:inline>
        </w:drawing>
      </w:r>
    </w:p>
    <w:p w14:paraId="39E0E5D7">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Рисунок 1. Создание таблицы</w:t>
      </w:r>
    </w:p>
    <w:p w14:paraId="1B6B7B8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После создания таблицы, отформатировать её можно несколькими способами. Применение стилей таблиц позволяет задать сразу для всей таблицы, а также выполнить предварительный просмотр, чтобы заранее увидеть, как будет выглядеть таблица с выбранным стилем форматирования.</w:t>
      </w:r>
    </w:p>
    <w:p w14:paraId="05B72D7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Таблицы можно изменять путём разбиения или объединения ячеек, добавления или удаления столбцов и строк, а также рисования. При работе с большими таблицами можно задать отображение заголовка таблицы на каждой из страниц, на которых она выводится. Чтобы исключить непредусмотренные разрывы потока данных в таблице, можно указать, в каких местах должны находиться разрывы страницы. </w:t>
      </w:r>
    </w:p>
    <w:p w14:paraId="6BC5E8B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p>
    <w:p w14:paraId="22B82A11">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Использование стилей таблицы для форматирования всей таблицы.</w:t>
      </w:r>
    </w:p>
    <w:p w14:paraId="4CD6B24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После создания таблицы можно задать для неё формат  при помощи стилей таблицы. Установив указатель мышки на одном из заранее определённых стилей таблицы, можно просмотреть, как будет выглядеть эта таблица в готовом виде. </w:t>
      </w:r>
    </w:p>
    <w:p w14:paraId="05F06B6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Кликните таблицу, для которой требуется задать формат.</w:t>
      </w:r>
    </w:p>
    <w:p w14:paraId="7349204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 разделе «Работа с таблицами» откройте вкладку «Конструктор». </w:t>
      </w:r>
    </w:p>
    <w:p w14:paraId="5A209143">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 группе «Стили таблиц» наводите указатель мышки на стили таблиц, пока не найдёте подходящий вариант. </w:t>
      </w:r>
    </w:p>
    <w:p w14:paraId="4F156F3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Чтобы посмотреть другие стили, нажмите кнопку со стрелкой «Больше». Чтобы применить стиль к таблице, кликните на него левой клавишей мышки. См. рис. 2.</w:t>
      </w:r>
    </w:p>
    <w:p w14:paraId="765D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908040" cy="2014220"/>
            <wp:effectExtent l="9525" t="9525" r="10795" b="18415"/>
            <wp:docPr id="5" name="Изображение 5" descr="2025-09-17_2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5-09-17_23-23-30"/>
                    <pic:cNvPicPr>
                      <a:picLocks noChangeAspect="1"/>
                    </pic:cNvPicPr>
                  </pic:nvPicPr>
                  <pic:blipFill>
                    <a:blip r:embed="rId6"/>
                    <a:srcRect b="13711"/>
                    <a:stretch>
                      <a:fillRect/>
                    </a:stretch>
                  </pic:blipFill>
                  <pic:spPr>
                    <a:xfrm>
                      <a:off x="0" y="0"/>
                      <a:ext cx="5908040" cy="2014220"/>
                    </a:xfrm>
                    <a:prstGeom prst="rect">
                      <a:avLst/>
                    </a:prstGeom>
                    <a:ln>
                      <a:solidFill>
                        <a:schemeClr val="tx1"/>
                      </a:solidFill>
                    </a:ln>
                  </pic:spPr>
                </pic:pic>
              </a:graphicData>
            </a:graphic>
          </wp:inline>
        </w:drawing>
      </w:r>
    </w:p>
    <w:p w14:paraId="30DC47B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Рисунок 2. Стили таблиц.</w:t>
      </w:r>
    </w:p>
    <w:p w14:paraId="0F0259C0">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В группе «Параметры стиля» таблицы установите или снимите флажки рядом с теми элементами таблицы, которые требуется отобразить или скрыть в выбранном стиле.</w:t>
      </w:r>
    </w:p>
    <w:p w14:paraId="5F6BD9A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p>
    <w:p w14:paraId="78496608">
      <w:pPr>
        <w:keepNext w:val="0"/>
        <w:keepLines w:val="0"/>
        <w:pageBreakBefore w:val="0"/>
        <w:widowControl/>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Вычисления в таблицах</w:t>
      </w:r>
    </w:p>
    <w:p w14:paraId="4B210FE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ru-RU"/>
        </w:rPr>
        <w:t xml:space="preserve">Для того, чтобы выполнить несложное вычисление в таблице </w:t>
      </w:r>
      <w:r>
        <w:rPr>
          <w:rFonts w:hint="default" w:ascii="Times New Roman" w:hAnsi="Times New Roman" w:eastAsia="SimSun" w:cs="Times New Roman"/>
          <w:sz w:val="28"/>
          <w:szCs w:val="28"/>
        </w:rPr>
        <w:t>Word</w:t>
      </w:r>
      <w:r>
        <w:rPr>
          <w:rFonts w:hint="default" w:ascii="Times New Roman" w:hAnsi="Times New Roman" w:eastAsia="SimSun" w:cs="Times New Roman"/>
          <w:sz w:val="28"/>
          <w:szCs w:val="28"/>
          <w:lang w:val="ru-RU"/>
        </w:rPr>
        <w:t>, необходимо произвести это с использованием формул.</w:t>
      </w:r>
      <w:r>
        <w:rPr>
          <w:rFonts w:hint="default" w:ascii="Times New Roman" w:hAnsi="Times New Roman" w:eastAsia="SimSun" w:cs="Times New Roman"/>
          <w:sz w:val="28"/>
          <w:szCs w:val="28"/>
        </w:rPr>
        <w:t xml:space="preserve"> </w:t>
      </w:r>
    </w:p>
    <w:p w14:paraId="663A5328">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ru-RU"/>
        </w:rPr>
        <w:t xml:space="preserve">Для этого </w:t>
      </w:r>
      <w:r>
        <w:rPr>
          <w:rFonts w:hint="default" w:ascii="Times New Roman" w:hAnsi="Times New Roman" w:eastAsia="SimSun" w:cs="Times New Roman"/>
          <w:sz w:val="28"/>
          <w:szCs w:val="28"/>
        </w:rPr>
        <w:t>в ячейку, в которой требуется получить результат вычисления</w:t>
      </w:r>
      <w:r>
        <w:rPr>
          <w:rFonts w:hint="default" w:ascii="Times New Roman" w:hAnsi="Times New Roman" w:eastAsia="SimSun" w:cs="Times New Roman"/>
          <w:sz w:val="28"/>
          <w:szCs w:val="28"/>
          <w:lang w:val="ru-RU"/>
        </w:rPr>
        <w:t>, следует установить курсор.</w:t>
      </w:r>
      <w:r>
        <w:rPr>
          <w:rFonts w:hint="default" w:ascii="Times New Roman" w:hAnsi="Times New Roman" w:eastAsia="SimSun" w:cs="Times New Roman"/>
          <w:sz w:val="28"/>
          <w:szCs w:val="28"/>
        </w:rPr>
        <w:t xml:space="preserve"> Во вкладке </w:t>
      </w:r>
      <w:r>
        <w:rPr>
          <w:rFonts w:hint="default" w:ascii="Times New Roman" w:hAnsi="Times New Roman" w:eastAsia="SimSun" w:cs="Times New Roman"/>
          <w:b/>
          <w:bCs/>
          <w:sz w:val="28"/>
          <w:szCs w:val="28"/>
        </w:rPr>
        <w:t>Макет</w:t>
      </w:r>
      <w:r>
        <w:rPr>
          <w:rFonts w:hint="default" w:ascii="Times New Roman" w:hAnsi="Times New Roman" w:eastAsia="SimSun" w:cs="Times New Roman"/>
          <w:sz w:val="28"/>
          <w:szCs w:val="28"/>
        </w:rPr>
        <w:t xml:space="preserve"> в группе </w:t>
      </w:r>
      <w:r>
        <w:rPr>
          <w:rFonts w:hint="default" w:ascii="Times New Roman" w:hAnsi="Times New Roman" w:eastAsia="SimSun" w:cs="Times New Roman"/>
          <w:b/>
          <w:bCs/>
          <w:sz w:val="28"/>
          <w:szCs w:val="28"/>
        </w:rPr>
        <w:t>Данные</w:t>
      </w:r>
      <w:r>
        <w:rPr>
          <w:rFonts w:hint="default" w:ascii="Times New Roman" w:hAnsi="Times New Roman" w:eastAsia="SimSun" w:cs="Times New Roman"/>
          <w:sz w:val="28"/>
          <w:szCs w:val="28"/>
        </w:rPr>
        <w:t xml:space="preserve"> нажмите кнопку </w:t>
      </w:r>
      <w:r>
        <w:rPr>
          <w:rFonts w:hint="default" w:ascii="Times New Roman" w:hAnsi="Times New Roman" w:eastAsia="SimSun" w:cs="Times New Roman"/>
          <w:b/>
          <w:bCs/>
          <w:sz w:val="28"/>
          <w:szCs w:val="28"/>
        </w:rPr>
        <w:t>Формула</w:t>
      </w:r>
      <w:r>
        <w:rPr>
          <w:rFonts w:hint="default" w:ascii="Times New Roman" w:hAnsi="Times New Roman" w:eastAsia="SimSun" w:cs="Times New Roman"/>
          <w:sz w:val="28"/>
          <w:szCs w:val="28"/>
        </w:rPr>
        <w:t xml:space="preserve">. Если эта кнопка не отображается, </w:t>
      </w:r>
      <w:r>
        <w:rPr>
          <w:rFonts w:hint="default" w:ascii="Times New Roman" w:hAnsi="Times New Roman" w:eastAsia="SimSun" w:cs="Times New Roman"/>
          <w:sz w:val="28"/>
          <w:szCs w:val="28"/>
          <w:lang w:val="ru-RU"/>
        </w:rPr>
        <w:t>щёлкните</w:t>
      </w:r>
      <w:r>
        <w:rPr>
          <w:rFonts w:hint="default" w:ascii="Times New Roman" w:hAnsi="Times New Roman" w:eastAsia="SimSun" w:cs="Times New Roman"/>
          <w:sz w:val="28"/>
          <w:szCs w:val="28"/>
        </w:rPr>
        <w:t xml:space="preserve"> по стрелке кнопки </w:t>
      </w:r>
      <w:r>
        <w:rPr>
          <w:rFonts w:hint="default" w:ascii="Times New Roman" w:hAnsi="Times New Roman" w:eastAsia="SimSun" w:cs="Times New Roman"/>
          <w:b/>
          <w:bCs/>
          <w:sz w:val="28"/>
          <w:szCs w:val="28"/>
        </w:rPr>
        <w:t>Данные</w:t>
      </w:r>
      <w:r>
        <w:rPr>
          <w:rFonts w:hint="default" w:ascii="Times New Roman" w:hAnsi="Times New Roman" w:eastAsia="SimSun" w:cs="Times New Roman"/>
          <w:sz w:val="28"/>
          <w:szCs w:val="28"/>
        </w:rPr>
        <w:t xml:space="preserve"> и, после отображения кнопки, нажмите </w:t>
      </w:r>
      <w:r>
        <w:rPr>
          <w:rFonts w:hint="default" w:ascii="Times New Roman" w:hAnsi="Times New Roman" w:eastAsia="SimSun" w:cs="Times New Roman"/>
          <w:sz w:val="28"/>
          <w:szCs w:val="28"/>
          <w:lang w:val="ru-RU"/>
        </w:rPr>
        <w:t>её. См. р</w:t>
      </w:r>
      <w:r>
        <w:rPr>
          <w:rFonts w:hint="default" w:ascii="Times New Roman" w:hAnsi="Times New Roman" w:eastAsia="SimSun" w:cs="Times New Roman"/>
          <w:sz w:val="28"/>
          <w:szCs w:val="28"/>
        </w:rPr>
        <w:t>ис.</w:t>
      </w:r>
      <w:r>
        <w:rPr>
          <w:rFonts w:hint="default" w:ascii="Times New Roman" w:hAnsi="Times New Roman" w:eastAsia="SimSun" w:cs="Times New Roman"/>
          <w:sz w:val="28"/>
          <w:szCs w:val="28"/>
          <w:lang w:val="ru-RU"/>
        </w:rPr>
        <w:t>3</w:t>
      </w:r>
      <w:r>
        <w:rPr>
          <w:rFonts w:hint="default" w:ascii="Times New Roman" w:hAnsi="Times New Roman" w:eastAsia="SimSun" w:cs="Times New Roman"/>
          <w:sz w:val="28"/>
          <w:szCs w:val="28"/>
        </w:rPr>
        <w:t xml:space="preserve">. </w:t>
      </w:r>
    </w:p>
    <w:p w14:paraId="4A02E418">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4E502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lang w:val="ru-RU"/>
        </w:rPr>
      </w:pPr>
      <w:r>
        <w:rPr>
          <w:rFonts w:hint="default" w:ascii="Times New Roman" w:hAnsi="Times New Roman" w:eastAsia="SimSun" w:cs="Times New Roman"/>
          <w:sz w:val="28"/>
          <w:szCs w:val="28"/>
          <w:lang w:val="ru-RU"/>
        </w:rPr>
        <w:drawing>
          <wp:inline distT="0" distB="0" distL="114300" distR="114300">
            <wp:extent cx="6264275" cy="1642745"/>
            <wp:effectExtent l="0" t="0" r="14605" b="3175"/>
            <wp:docPr id="7" name="Изображение 7" descr="2025-09-22_18-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2025-09-22_18-35-01"/>
                    <pic:cNvPicPr>
                      <a:picLocks noChangeAspect="1"/>
                    </pic:cNvPicPr>
                  </pic:nvPicPr>
                  <pic:blipFill>
                    <a:blip r:embed="rId7"/>
                    <a:stretch>
                      <a:fillRect/>
                    </a:stretch>
                  </pic:blipFill>
                  <pic:spPr>
                    <a:xfrm>
                      <a:off x="0" y="0"/>
                      <a:ext cx="6264275" cy="1642745"/>
                    </a:xfrm>
                    <a:prstGeom prst="rect">
                      <a:avLst/>
                    </a:prstGeom>
                  </pic:spPr>
                </pic:pic>
              </a:graphicData>
            </a:graphic>
          </wp:inline>
        </w:drawing>
      </w:r>
    </w:p>
    <w:p w14:paraId="201B72F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lang w:val="ru-RU"/>
        </w:rPr>
      </w:pPr>
      <w:r>
        <w:rPr>
          <w:rFonts w:hint="default" w:ascii="Times New Roman" w:hAnsi="Times New Roman" w:eastAsia="SimSun" w:cs="Times New Roman"/>
          <w:sz w:val="28"/>
          <w:szCs w:val="28"/>
          <w:lang w:val="ru-RU"/>
        </w:rPr>
        <w:t>Рисунок 3. Вкладка макет.</w:t>
      </w:r>
    </w:p>
    <w:p w14:paraId="70D3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p>
    <w:p w14:paraId="66BDC93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В окне </w:t>
      </w:r>
      <w:r>
        <w:rPr>
          <w:rFonts w:hint="default" w:ascii="Times New Roman" w:hAnsi="Times New Roman" w:eastAsia="SimSun" w:cs="Times New Roman"/>
          <w:b/>
          <w:bCs/>
          <w:sz w:val="28"/>
          <w:szCs w:val="28"/>
        </w:rPr>
        <w:t>Формула</w:t>
      </w:r>
      <w:r>
        <w:rPr>
          <w:rFonts w:hint="default" w:ascii="Times New Roman" w:hAnsi="Times New Roman" w:eastAsia="SimSun" w:cs="Times New Roman"/>
          <w:b/>
          <w:bCs/>
          <w:sz w:val="28"/>
          <w:szCs w:val="28"/>
          <w:lang w:val="ru-RU"/>
        </w:rPr>
        <w:t xml:space="preserve"> </w:t>
      </w:r>
      <w:r>
        <w:rPr>
          <w:rFonts w:hint="default" w:ascii="Times New Roman" w:hAnsi="Times New Roman" w:eastAsia="SimSun" w:cs="Times New Roman"/>
          <w:sz w:val="28"/>
          <w:szCs w:val="28"/>
        </w:rPr>
        <w:t xml:space="preserve">в поле </w:t>
      </w:r>
      <w:r>
        <w:rPr>
          <w:rFonts w:hint="default" w:ascii="Times New Roman" w:hAnsi="Times New Roman" w:eastAsia="SimSun" w:cs="Times New Roman"/>
          <w:b/>
          <w:bCs/>
          <w:sz w:val="28"/>
          <w:szCs w:val="28"/>
        </w:rPr>
        <w:t>Формула</w:t>
      </w:r>
      <w:r>
        <w:rPr>
          <w:rFonts w:hint="default" w:ascii="Times New Roman" w:hAnsi="Times New Roman" w:eastAsia="SimSun" w:cs="Times New Roman"/>
          <w:sz w:val="28"/>
          <w:szCs w:val="28"/>
        </w:rPr>
        <w:t xml:space="preserve"> введите формулу. Формула начинается со знака = (равно) и может содержать адреса ячеек, операторы (знаки действий) и функции. При желании в списке поля </w:t>
      </w:r>
      <w:r>
        <w:rPr>
          <w:rFonts w:hint="default" w:ascii="Times New Roman" w:hAnsi="Times New Roman" w:eastAsia="SimSun" w:cs="Times New Roman"/>
          <w:b/>
          <w:bCs/>
          <w:sz w:val="28"/>
          <w:szCs w:val="28"/>
        </w:rPr>
        <w:t>Формат числа</w:t>
      </w:r>
      <w:r>
        <w:rPr>
          <w:rFonts w:hint="default" w:ascii="Times New Roman" w:hAnsi="Times New Roman" w:eastAsia="SimSun" w:cs="Times New Roman"/>
          <w:sz w:val="28"/>
          <w:szCs w:val="28"/>
        </w:rPr>
        <w:t xml:space="preserve"> можно выбрать числовой результата вычисления (числовой с разделителем разрядов, денежный, процентный). </w:t>
      </w:r>
      <w:r>
        <w:rPr>
          <w:rFonts w:hint="default" w:ascii="Times New Roman" w:hAnsi="Times New Roman" w:eastAsia="SimSun" w:cs="Times New Roman"/>
          <w:sz w:val="28"/>
          <w:szCs w:val="28"/>
          <w:lang w:val="ru-RU"/>
        </w:rPr>
        <w:t>См. р</w:t>
      </w:r>
      <w:r>
        <w:rPr>
          <w:rFonts w:hint="default" w:ascii="Times New Roman" w:hAnsi="Times New Roman" w:eastAsia="SimSun" w:cs="Times New Roman"/>
          <w:sz w:val="28"/>
          <w:szCs w:val="28"/>
        </w:rPr>
        <w:t xml:space="preserve">ис. </w:t>
      </w:r>
      <w:r>
        <w:rPr>
          <w:rFonts w:hint="default" w:ascii="Times New Roman" w:hAnsi="Times New Roman" w:eastAsia="SimSun" w:cs="Times New Roman"/>
          <w:sz w:val="28"/>
          <w:szCs w:val="28"/>
          <w:lang w:val="ru-RU"/>
        </w:rPr>
        <w:t>4</w:t>
      </w:r>
      <w:r>
        <w:rPr>
          <w:rFonts w:hint="default" w:ascii="Times New Roman" w:hAnsi="Times New Roman" w:eastAsia="SimSun" w:cs="Times New Roman"/>
          <w:sz w:val="28"/>
          <w:szCs w:val="28"/>
        </w:rPr>
        <w:t xml:space="preserve">. </w:t>
      </w:r>
      <w:r>
        <w:rPr>
          <w:rFonts w:hint="default" w:ascii="Times New Roman" w:hAnsi="Times New Roman" w:eastAsia="SimSun" w:cs="Times New Roman"/>
          <w:sz w:val="28"/>
          <w:szCs w:val="28"/>
          <w:lang w:val="ru-RU"/>
        </w:rPr>
        <w:t xml:space="preserve">        </w:t>
      </w:r>
      <w:r>
        <w:rPr>
          <w:rFonts w:hint="default" w:ascii="Times New Roman" w:hAnsi="Times New Roman" w:eastAsia="SimSun" w:cs="Times New Roman"/>
          <w:sz w:val="28"/>
          <w:szCs w:val="28"/>
          <w:lang w:val="ru-RU"/>
        </w:rPr>
        <w:drawing>
          <wp:inline distT="0" distB="0" distL="114300" distR="114300">
            <wp:extent cx="2902585" cy="1655445"/>
            <wp:effectExtent l="0" t="0" r="8255" b="5715"/>
            <wp:docPr id="8" name="Изображение 8" descr="2025-09-22_18-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2025-09-22_18-46-53"/>
                    <pic:cNvPicPr>
                      <a:picLocks noChangeAspect="1"/>
                    </pic:cNvPicPr>
                  </pic:nvPicPr>
                  <pic:blipFill>
                    <a:blip r:embed="rId8"/>
                    <a:stretch>
                      <a:fillRect/>
                    </a:stretch>
                  </pic:blipFill>
                  <pic:spPr>
                    <a:xfrm>
                      <a:off x="0" y="0"/>
                      <a:ext cx="2902585" cy="1655445"/>
                    </a:xfrm>
                    <a:prstGeom prst="rect">
                      <a:avLst/>
                    </a:prstGeom>
                  </pic:spPr>
                </pic:pic>
              </a:graphicData>
            </a:graphic>
          </wp:inline>
        </w:drawing>
      </w:r>
      <w:r>
        <w:rPr>
          <w:rFonts w:hint="default" w:ascii="Times New Roman" w:hAnsi="Times New Roman" w:eastAsia="SimSun" w:cs="Times New Roman"/>
          <w:sz w:val="28"/>
          <w:szCs w:val="28"/>
          <w:lang w:val="ru-RU"/>
        </w:rPr>
        <w:t xml:space="preserve">Рисунок 4. </w:t>
      </w:r>
      <w:r>
        <w:rPr>
          <w:rFonts w:hint="default" w:ascii="Times New Roman" w:hAnsi="Times New Roman" w:eastAsia="SimSun" w:cs="Times New Roman"/>
          <w:sz w:val="28"/>
          <w:szCs w:val="28"/>
        </w:rPr>
        <w:t xml:space="preserve">Создание формулы в ячейке </w:t>
      </w:r>
    </w:p>
    <w:p w14:paraId="740B3D8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В некоторых случаях формула в окне </w:t>
      </w:r>
      <w:r>
        <w:rPr>
          <w:rFonts w:hint="default" w:ascii="Times New Roman" w:hAnsi="Times New Roman" w:eastAsia="SimSun" w:cs="Times New Roman"/>
          <w:b/>
          <w:bCs/>
          <w:sz w:val="28"/>
          <w:szCs w:val="28"/>
        </w:rPr>
        <w:t>Формула</w:t>
      </w:r>
      <w:r>
        <w:rPr>
          <w:rFonts w:hint="default" w:ascii="Times New Roman" w:hAnsi="Times New Roman" w:eastAsia="SimSun" w:cs="Times New Roman"/>
          <w:sz w:val="28"/>
          <w:szCs w:val="28"/>
        </w:rPr>
        <w:t xml:space="preserve"> может быть записана автоматически. Например, если ячейка находится ниже ячеек с числами, будет записана формула = SUM (ABOVE), что означает суммирование всех вышерасположенных ячеек. Если ячейка находится и правее ячеек с числами, будет записана формула = SUM (LEFT), что означает суммирование всех слева расположенных ячеек. Если требуется именно такое действие, можно применить эти формулы. Если данный столбец или строка содержат пустые ячейки, суммирование всего столбца или строки не производится. Для суммирования всей строки или столбца введите нули во всех пустых ячейках.</w:t>
      </w:r>
    </w:p>
    <w:p w14:paraId="3356A73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В противном случае следует очистить поле Формула и ввести формулу самостоятельно. </w:t>
      </w:r>
    </w:p>
    <w:p w14:paraId="387D3BA8">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В M</w:t>
      </w:r>
      <w:r>
        <w:rPr>
          <w:rFonts w:hint="default" w:ascii="Times New Roman" w:hAnsi="Times New Roman" w:eastAsia="SimSun" w:cs="Times New Roman"/>
          <w:sz w:val="28"/>
          <w:szCs w:val="28"/>
          <w:lang w:val="en-US"/>
        </w:rPr>
        <w:t>S</w:t>
      </w:r>
      <w:r>
        <w:rPr>
          <w:rFonts w:hint="default" w:ascii="Times New Roman" w:hAnsi="Times New Roman" w:eastAsia="SimSun" w:cs="Times New Roman"/>
          <w:sz w:val="28"/>
          <w:szCs w:val="28"/>
        </w:rPr>
        <w:t xml:space="preserve"> Word можно использовать 18 функций. Их можно вводить с клавиатуры или выбрать в раскрывающемся списке </w:t>
      </w:r>
      <w:r>
        <w:rPr>
          <w:rFonts w:hint="default" w:ascii="Times New Roman" w:hAnsi="Times New Roman" w:eastAsia="SimSun" w:cs="Times New Roman"/>
          <w:b/>
          <w:bCs/>
          <w:sz w:val="28"/>
          <w:szCs w:val="28"/>
        </w:rPr>
        <w:t>Вставить функцию</w:t>
      </w:r>
      <w:r>
        <w:rPr>
          <w:rFonts w:hint="default" w:ascii="Times New Roman" w:hAnsi="Times New Roman" w:eastAsia="SimSun" w:cs="Times New Roman"/>
          <w:sz w:val="28"/>
          <w:szCs w:val="28"/>
        </w:rPr>
        <w:t xml:space="preserve">. Наиболее часто используют функции: </w:t>
      </w:r>
    </w:p>
    <w:p w14:paraId="62101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ABS( ) - абсолютное значение; </w:t>
      </w:r>
    </w:p>
    <w:p w14:paraId="08E0D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AVERAGE( ) - среднее значение; </w:t>
      </w:r>
    </w:p>
    <w:p w14:paraId="0A80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INT( ) - целая часть числа; </w:t>
      </w:r>
    </w:p>
    <w:p w14:paraId="694E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MIN( ) - наименьшее значение;</w:t>
      </w:r>
    </w:p>
    <w:p w14:paraId="724E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MAX( ) - наибольшее значение; </w:t>
      </w:r>
    </w:p>
    <w:p w14:paraId="1CDE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PRODUCT( ) - произведение; </w:t>
      </w:r>
    </w:p>
    <w:p w14:paraId="1004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 xml:space="preserve">SUM( ) - сумма. </w:t>
      </w:r>
    </w:p>
    <w:p w14:paraId="2DB8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В круглых скобках записывается аргумент функции. Аргументом может быть число, адрес ячейки или диапазон ячеек, имя закладки, функция. </w:t>
      </w:r>
    </w:p>
    <w:p w14:paraId="1E4BE331">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lang w:val="ru-RU"/>
        </w:rPr>
      </w:pPr>
      <w:r>
        <w:rPr>
          <w:rFonts w:hint="default" w:ascii="Times New Roman" w:hAnsi="Times New Roman" w:eastAsia="SimSun" w:cs="Times New Roman"/>
          <w:sz w:val="28"/>
          <w:szCs w:val="28"/>
        </w:rPr>
        <w:t>В таблицах M</w:t>
      </w:r>
      <w:r>
        <w:rPr>
          <w:rFonts w:hint="default" w:ascii="Times New Roman" w:hAnsi="Times New Roman" w:eastAsia="SimSun" w:cs="Times New Roman"/>
          <w:sz w:val="28"/>
          <w:szCs w:val="28"/>
          <w:lang w:val="en-US"/>
        </w:rPr>
        <w:t>S</w:t>
      </w:r>
      <w:r>
        <w:rPr>
          <w:rFonts w:hint="default" w:ascii="Times New Roman" w:hAnsi="Times New Roman" w:eastAsia="SimSun" w:cs="Times New Roman"/>
          <w:sz w:val="28"/>
          <w:szCs w:val="28"/>
        </w:rPr>
        <w:t xml:space="preserve"> Word принята та же адресация ячеек, как и в таблицах Microsoft Excel: адрес ячейки складывается из имени столбца, обозначенного латинской буквой, и имени строки, обозначенного арабской цифрой</w:t>
      </w:r>
      <w:r>
        <w:rPr>
          <w:rFonts w:hint="default" w:ascii="Times New Roman" w:hAnsi="Times New Roman" w:eastAsia="SimSun" w:cs="Times New Roman"/>
          <w:sz w:val="28"/>
          <w:szCs w:val="28"/>
          <w:lang w:val="ru-RU"/>
        </w:rPr>
        <w:t xml:space="preserve">. </w:t>
      </w:r>
    </w:p>
    <w:p w14:paraId="2EF3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ru-RU"/>
        </w:rPr>
        <w:t xml:space="preserve">См. </w:t>
      </w:r>
      <w:r>
        <w:rPr>
          <w:rFonts w:hint="default" w:ascii="Times New Roman" w:hAnsi="Times New Roman" w:eastAsia="SimSun" w:cs="Times New Roman"/>
          <w:sz w:val="28"/>
          <w:szCs w:val="28"/>
        </w:rPr>
        <w:t>рис.</w:t>
      </w:r>
      <w:r>
        <w:rPr>
          <w:rFonts w:hint="default" w:ascii="Times New Roman" w:hAnsi="Times New Roman" w:eastAsia="SimSun" w:cs="Times New Roman"/>
          <w:sz w:val="28"/>
          <w:szCs w:val="28"/>
          <w:lang w:val="ru-RU"/>
        </w:rPr>
        <w:t xml:space="preserve"> 5</w:t>
      </w:r>
      <w:r>
        <w:rPr>
          <w:rFonts w:hint="default" w:ascii="Times New Roman" w:hAnsi="Times New Roman" w:eastAsia="SimSun" w:cs="Times New Roman"/>
          <w:sz w:val="28"/>
          <w:szCs w:val="28"/>
        </w:rPr>
        <w:t xml:space="preserve">. </w:t>
      </w:r>
    </w:p>
    <w:p w14:paraId="034E2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lang w:val="ru-RU"/>
        </w:rPr>
      </w:pPr>
      <w:r>
        <w:rPr>
          <w:rFonts w:hint="default" w:ascii="Times New Roman" w:hAnsi="Times New Roman" w:eastAsia="SimSun" w:cs="Times New Roman"/>
          <w:sz w:val="28"/>
          <w:szCs w:val="28"/>
          <w:lang w:val="ru-RU"/>
        </w:rPr>
        <w:drawing>
          <wp:inline distT="0" distB="0" distL="114300" distR="114300">
            <wp:extent cx="5938520" cy="1743710"/>
            <wp:effectExtent l="0" t="0" r="5080" b="8890"/>
            <wp:docPr id="1" name="Изображение 1" descr="2025-09-22_18-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5-09-22_18-59-32"/>
                    <pic:cNvPicPr>
                      <a:picLocks noChangeAspect="1"/>
                    </pic:cNvPicPr>
                  </pic:nvPicPr>
                  <pic:blipFill>
                    <a:blip r:embed="rId9"/>
                    <a:stretch>
                      <a:fillRect/>
                    </a:stretch>
                  </pic:blipFill>
                  <pic:spPr>
                    <a:xfrm>
                      <a:off x="0" y="0"/>
                      <a:ext cx="5938520" cy="1743710"/>
                    </a:xfrm>
                    <a:prstGeom prst="rect">
                      <a:avLst/>
                    </a:prstGeom>
                  </pic:spPr>
                </pic:pic>
              </a:graphicData>
            </a:graphic>
          </wp:inline>
        </w:drawing>
      </w:r>
    </w:p>
    <w:p w14:paraId="0B0C764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lang w:val="ru-RU"/>
        </w:rPr>
      </w:pPr>
      <w:r>
        <w:rPr>
          <w:rFonts w:hint="default" w:ascii="Times New Roman" w:hAnsi="Times New Roman" w:eastAsia="SimSun" w:cs="Times New Roman"/>
          <w:sz w:val="28"/>
          <w:szCs w:val="28"/>
          <w:lang w:val="ru-RU"/>
        </w:rPr>
        <w:t xml:space="preserve">Рисунок 5. </w:t>
      </w:r>
      <w:r>
        <w:rPr>
          <w:rFonts w:hint="default" w:ascii="Times New Roman" w:hAnsi="Times New Roman" w:eastAsia="SimSun" w:cs="Times New Roman"/>
          <w:sz w:val="28"/>
          <w:szCs w:val="28"/>
        </w:rPr>
        <w:t>Адреса ячеек в таблице M</w:t>
      </w:r>
      <w:r>
        <w:rPr>
          <w:rFonts w:hint="default" w:ascii="Times New Roman" w:hAnsi="Times New Roman" w:eastAsia="SimSun" w:cs="Times New Roman"/>
          <w:sz w:val="28"/>
          <w:szCs w:val="28"/>
          <w:lang w:val="en-US"/>
        </w:rPr>
        <w:t>S</w:t>
      </w:r>
      <w:r>
        <w:rPr>
          <w:rFonts w:hint="default" w:ascii="Times New Roman" w:hAnsi="Times New Roman" w:eastAsia="SimSun" w:cs="Times New Roman"/>
          <w:sz w:val="28"/>
          <w:szCs w:val="28"/>
        </w:rPr>
        <w:t xml:space="preserve"> Word</w:t>
      </w:r>
    </w:p>
    <w:p w14:paraId="43E2B19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lang w:val="ru-RU"/>
        </w:rPr>
      </w:pPr>
    </w:p>
    <w:p w14:paraId="653AE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При ссылках на ячейки в формулах, используют запятую в качестве разделителя ссылок на отдельные ячейки и двоеточие для разделения первой и последней ячеек, определяющих диапазон.</w:t>
      </w:r>
    </w:p>
    <w:p w14:paraId="5BBCD6A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В качестве операторов в M</w:t>
      </w:r>
      <w:r>
        <w:rPr>
          <w:rFonts w:hint="default" w:ascii="Times New Roman" w:hAnsi="Times New Roman" w:eastAsia="SimSun" w:cs="Times New Roman"/>
          <w:sz w:val="28"/>
          <w:szCs w:val="28"/>
          <w:lang w:val="en-US"/>
        </w:rPr>
        <w:t>S</w:t>
      </w:r>
      <w:r>
        <w:rPr>
          <w:rFonts w:hint="default" w:ascii="Times New Roman" w:hAnsi="Times New Roman" w:eastAsia="SimSun" w:cs="Times New Roman"/>
          <w:sz w:val="28"/>
          <w:szCs w:val="28"/>
        </w:rPr>
        <w:t xml:space="preserve"> Word можно использовать следующие знаки: </w:t>
      </w:r>
    </w:p>
    <w:p w14:paraId="668FB5C7">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w:t>
      </w:r>
      <w:r>
        <w:rPr>
          <w:rFonts w:hint="default" w:ascii="Times New Roman" w:hAnsi="Times New Roman" w:eastAsia="SimSun" w:cs="Times New Roman"/>
          <w:sz w:val="28"/>
          <w:szCs w:val="28"/>
        </w:rPr>
        <w:t xml:space="preserve"> (сложение); </w:t>
      </w:r>
    </w:p>
    <w:p w14:paraId="249A8519">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w:t>
      </w:r>
      <w:r>
        <w:rPr>
          <w:rFonts w:hint="default" w:ascii="Times New Roman" w:hAnsi="Times New Roman" w:eastAsia="SimSun" w:cs="Times New Roman"/>
          <w:sz w:val="28"/>
          <w:szCs w:val="28"/>
        </w:rPr>
        <w:t xml:space="preserve"> (вычитание); </w:t>
      </w:r>
    </w:p>
    <w:p w14:paraId="7010C82E">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w:t>
      </w:r>
      <w:r>
        <w:rPr>
          <w:rFonts w:hint="default" w:ascii="Times New Roman" w:hAnsi="Times New Roman" w:eastAsia="SimSun" w:cs="Times New Roman"/>
          <w:sz w:val="28"/>
          <w:szCs w:val="28"/>
        </w:rPr>
        <w:t xml:space="preserve"> (умножение); </w:t>
      </w:r>
    </w:p>
    <w:p w14:paraId="20A850FF">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w:t>
      </w:r>
      <w:r>
        <w:rPr>
          <w:rFonts w:hint="default" w:ascii="Times New Roman" w:hAnsi="Times New Roman" w:eastAsia="SimSun" w:cs="Times New Roman"/>
          <w:sz w:val="28"/>
          <w:szCs w:val="28"/>
        </w:rPr>
        <w:t xml:space="preserve"> (деление); </w:t>
      </w:r>
    </w:p>
    <w:p w14:paraId="3926C455">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w:t>
      </w:r>
      <w:r>
        <w:rPr>
          <w:rFonts w:hint="default" w:ascii="Times New Roman" w:hAnsi="Times New Roman" w:eastAsia="SimSun" w:cs="Times New Roman"/>
          <w:sz w:val="28"/>
          <w:szCs w:val="28"/>
        </w:rPr>
        <w:t xml:space="preserve"> (равно) и некоторые другие. </w:t>
      </w:r>
    </w:p>
    <w:p w14:paraId="0A0C1B31">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В раскрывающемся списке </w:t>
      </w:r>
      <w:r>
        <w:rPr>
          <w:rFonts w:hint="default" w:ascii="Times New Roman" w:hAnsi="Times New Roman" w:eastAsia="SimSun" w:cs="Times New Roman"/>
          <w:b/>
          <w:bCs/>
          <w:sz w:val="28"/>
          <w:szCs w:val="28"/>
        </w:rPr>
        <w:t>Формат числа</w:t>
      </w:r>
      <w:r>
        <w:rPr>
          <w:rFonts w:hint="default" w:ascii="Times New Roman" w:hAnsi="Times New Roman" w:eastAsia="SimSun" w:cs="Times New Roman"/>
          <w:sz w:val="28"/>
          <w:szCs w:val="28"/>
        </w:rPr>
        <w:t xml:space="preserve"> можете выбрать числовой формат результата вычисления. </w:t>
      </w:r>
    </w:p>
    <w:p w14:paraId="7B4E1C8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После записи формулы в диалоговом окне </w:t>
      </w:r>
      <w:r>
        <w:rPr>
          <w:rFonts w:hint="default" w:ascii="Times New Roman" w:hAnsi="Times New Roman" w:eastAsia="SimSun" w:cs="Times New Roman"/>
          <w:b/>
          <w:bCs/>
          <w:sz w:val="28"/>
          <w:szCs w:val="28"/>
        </w:rPr>
        <w:t>Формула</w:t>
      </w:r>
      <w:r>
        <w:rPr>
          <w:rFonts w:hint="default" w:ascii="Times New Roman" w:hAnsi="Times New Roman" w:eastAsia="SimSun" w:cs="Times New Roman"/>
          <w:sz w:val="28"/>
          <w:szCs w:val="28"/>
        </w:rPr>
        <w:t xml:space="preserve"> (см. рис. 2) нажмите кнопку </w:t>
      </w:r>
      <w:r>
        <w:rPr>
          <w:rFonts w:hint="default" w:ascii="Times New Roman" w:hAnsi="Times New Roman" w:eastAsia="SimSun" w:cs="Times New Roman"/>
          <w:b/>
          <w:bCs/>
          <w:sz w:val="28"/>
          <w:szCs w:val="28"/>
        </w:rPr>
        <w:t>ОК</w:t>
      </w:r>
      <w:r>
        <w:rPr>
          <w:rFonts w:hint="default" w:ascii="Times New Roman" w:hAnsi="Times New Roman" w:eastAsia="SimSun" w:cs="Times New Roman"/>
          <w:sz w:val="28"/>
          <w:szCs w:val="28"/>
        </w:rPr>
        <w:t xml:space="preserve">. </w:t>
      </w:r>
    </w:p>
    <w:p w14:paraId="6588BAD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eastAsia="SimSun" w:cs="Times New Roman"/>
          <w:sz w:val="28"/>
          <w:szCs w:val="28"/>
        </w:rPr>
        <w:t>Недостатком формул M</w:t>
      </w:r>
      <w:r>
        <w:rPr>
          <w:rFonts w:hint="default" w:ascii="Times New Roman" w:hAnsi="Times New Roman" w:eastAsia="SimSun" w:cs="Times New Roman"/>
          <w:sz w:val="28"/>
          <w:szCs w:val="28"/>
          <w:lang w:val="en-US"/>
        </w:rPr>
        <w:t>S</w:t>
      </w:r>
      <w:r>
        <w:rPr>
          <w:rFonts w:hint="default" w:ascii="Times New Roman" w:hAnsi="Times New Roman" w:eastAsia="SimSun" w:cs="Times New Roman"/>
          <w:sz w:val="28"/>
          <w:szCs w:val="28"/>
        </w:rPr>
        <w:t xml:space="preserve"> Word является отсутствие автоматического обновления результатов при изменении значений аргументов. Для принудительного обновления результатов выделите ячейку с формулой и нажмите клавишу клавиатуры </w:t>
      </w:r>
      <w:r>
        <w:rPr>
          <w:rFonts w:hint="default" w:ascii="Times New Roman" w:hAnsi="Times New Roman" w:eastAsia="SimSun" w:cs="Times New Roman"/>
          <w:b/>
          <w:bCs/>
          <w:sz w:val="28"/>
          <w:szCs w:val="28"/>
        </w:rPr>
        <w:t>F9</w:t>
      </w:r>
      <w:r>
        <w:rPr>
          <w:rFonts w:hint="default" w:ascii="Times New Roman" w:hAnsi="Times New Roman" w:eastAsia="SimSun" w:cs="Times New Roman"/>
          <w:sz w:val="28"/>
          <w:szCs w:val="28"/>
        </w:rPr>
        <w:t xml:space="preserve"> или в контекстном меню выберите команду </w:t>
      </w:r>
      <w:r>
        <w:rPr>
          <w:rFonts w:hint="default" w:ascii="Times New Roman" w:hAnsi="Times New Roman" w:eastAsia="SimSun" w:cs="Times New Roman"/>
          <w:b/>
          <w:bCs/>
          <w:sz w:val="28"/>
          <w:szCs w:val="28"/>
        </w:rPr>
        <w:t>Обновить поле</w:t>
      </w:r>
      <w:r>
        <w:rPr>
          <w:rFonts w:hint="default" w:ascii="Times New Roman" w:hAnsi="Times New Roman" w:eastAsia="SimSun" w:cs="Times New Roman"/>
          <w:b/>
          <w:bCs/>
          <w:sz w:val="28"/>
          <w:szCs w:val="28"/>
          <w:lang w:val="ru-RU"/>
        </w:rPr>
        <w:t xml:space="preserve">. </w:t>
      </w:r>
      <w:r>
        <w:rPr>
          <w:rFonts w:hint="default" w:ascii="Times New Roman" w:hAnsi="Times New Roman" w:eastAsia="SimSun" w:cs="Times New Roman"/>
          <w:b w:val="0"/>
          <w:bCs w:val="0"/>
          <w:sz w:val="28"/>
          <w:szCs w:val="28"/>
          <w:lang w:val="ru-RU"/>
        </w:rPr>
        <w:t>С</w:t>
      </w:r>
      <w:r>
        <w:rPr>
          <w:rFonts w:hint="default" w:ascii="Times New Roman" w:hAnsi="Times New Roman" w:eastAsia="SimSun" w:cs="Times New Roman"/>
          <w:sz w:val="28"/>
          <w:szCs w:val="28"/>
        </w:rPr>
        <w:t xml:space="preserve">м. рис. </w:t>
      </w:r>
      <w:r>
        <w:rPr>
          <w:rFonts w:hint="default" w:ascii="Times New Roman" w:hAnsi="Times New Roman" w:eastAsia="SimSun" w:cs="Times New Roman"/>
          <w:sz w:val="28"/>
          <w:szCs w:val="28"/>
          <w:lang w:val="ru-RU"/>
        </w:rPr>
        <w:t>6</w:t>
      </w:r>
      <w:r>
        <w:rPr>
          <w:rFonts w:hint="default" w:ascii="Times New Roman" w:hAnsi="Times New Roman" w:eastAsia="SimSun" w:cs="Times New Roman"/>
          <w:sz w:val="28"/>
          <w:szCs w:val="28"/>
        </w:rPr>
        <w:t xml:space="preserve">. </w:t>
      </w:r>
      <w:r>
        <w:rPr>
          <w:rFonts w:hint="default" w:ascii="Times New Roman" w:hAnsi="Times New Roman" w:cs="Times New Roman"/>
          <w:sz w:val="28"/>
          <w:szCs w:val="28"/>
          <w:lang w:val="ru-RU"/>
        </w:rPr>
        <w:t xml:space="preserve"> </w:t>
      </w:r>
    </w:p>
    <w:p w14:paraId="24A68FAC">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4761230" cy="4579620"/>
            <wp:effectExtent l="9525" t="9525" r="14605" b="13335"/>
            <wp:docPr id="3" name="Изображение 3" descr="2025-09-22_19-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2025-09-22_19-22-23"/>
                    <pic:cNvPicPr>
                      <a:picLocks noChangeAspect="1"/>
                    </pic:cNvPicPr>
                  </pic:nvPicPr>
                  <pic:blipFill>
                    <a:blip r:embed="rId10"/>
                    <a:stretch>
                      <a:fillRect/>
                    </a:stretch>
                  </pic:blipFill>
                  <pic:spPr>
                    <a:xfrm>
                      <a:off x="0" y="0"/>
                      <a:ext cx="4761230" cy="4579620"/>
                    </a:xfrm>
                    <a:prstGeom prst="rect">
                      <a:avLst/>
                    </a:prstGeom>
                    <a:ln>
                      <a:solidFill>
                        <a:schemeClr val="tx1"/>
                      </a:solidFill>
                    </a:ln>
                  </pic:spPr>
                </pic:pic>
              </a:graphicData>
            </a:graphic>
          </wp:inline>
        </w:drawing>
      </w:r>
    </w:p>
    <w:p w14:paraId="1547574E">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ru-RU"/>
        </w:rPr>
        <w:t xml:space="preserve">Рисунок 6. </w:t>
      </w:r>
      <w:r>
        <w:rPr>
          <w:rFonts w:hint="default" w:ascii="Times New Roman" w:hAnsi="Times New Roman" w:eastAsia="SimSun" w:cs="Times New Roman"/>
          <w:sz w:val="28"/>
          <w:szCs w:val="28"/>
        </w:rPr>
        <w:t>Вид контекстного меню при щелчке по полю «Формула»</w:t>
      </w:r>
    </w:p>
    <w:p w14:paraId="54BE172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3C3E0BB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7C8C9080">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2D85EBA7">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634A5A6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75DEE863">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3059670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4CC0725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4BAB0D9E">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611CB693">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66AF97A5">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1D9EBB38">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51B616A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6126FBA0">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sz w:val="28"/>
          <w:szCs w:val="28"/>
        </w:rPr>
      </w:pPr>
    </w:p>
    <w:p w14:paraId="5BB0D916">
      <w:pPr>
        <w:keepNext w:val="0"/>
        <w:keepLines w:val="0"/>
        <w:pageBreakBefore w:val="0"/>
        <w:widowControl/>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 xml:space="preserve">Заключение </w:t>
      </w:r>
    </w:p>
    <w:p w14:paraId="20BB846A">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SimSun" w:cs="Times New Roman"/>
          <w:b w:val="0"/>
          <w:bCs w:val="0"/>
          <w:sz w:val="28"/>
          <w:szCs w:val="28"/>
          <w:lang w:val="en-US"/>
        </w:rPr>
      </w:pPr>
      <w:r>
        <w:rPr>
          <w:rFonts w:hint="default" w:ascii="Times New Roman" w:hAnsi="Times New Roman" w:eastAsia="SimSun" w:cs="Times New Roman"/>
          <w:b w:val="0"/>
          <w:bCs w:val="0"/>
          <w:sz w:val="28"/>
          <w:szCs w:val="28"/>
          <w:lang w:val="ru-RU"/>
        </w:rPr>
        <w:t xml:space="preserve">Выполнение вычислений в таблице </w:t>
      </w:r>
      <w:r>
        <w:rPr>
          <w:rFonts w:hint="default" w:ascii="Times New Roman" w:hAnsi="Times New Roman" w:eastAsia="SimSun" w:cs="Times New Roman"/>
          <w:b w:val="0"/>
          <w:bCs w:val="0"/>
          <w:sz w:val="28"/>
          <w:szCs w:val="28"/>
          <w:lang w:val="en-US"/>
        </w:rPr>
        <w:t xml:space="preserve">MS WORD </w:t>
      </w:r>
      <w:r>
        <w:rPr>
          <w:rFonts w:hint="default" w:ascii="Times New Roman" w:hAnsi="Times New Roman" w:eastAsia="SimSun" w:cs="Times New Roman"/>
          <w:b w:val="0"/>
          <w:bCs w:val="0"/>
          <w:sz w:val="28"/>
          <w:szCs w:val="28"/>
          <w:lang w:val="ru-RU"/>
        </w:rPr>
        <w:t xml:space="preserve">непременно пригодятся Вам в любой работе для создания грамотных документов, не требующих особых усилий. Прайс-лист с таблицей, вычисление расчётов для анализа,  не имеющих большого количества данных и не требующих сложных вычислений - все это возможно сделать без применения более сложной программы </w:t>
      </w:r>
      <w:r>
        <w:rPr>
          <w:rFonts w:hint="default" w:ascii="Times New Roman" w:hAnsi="Times New Roman" w:eastAsia="SimSun" w:cs="Times New Roman"/>
          <w:b w:val="0"/>
          <w:bCs w:val="0"/>
          <w:sz w:val="28"/>
          <w:szCs w:val="28"/>
          <w:lang w:val="en-US"/>
        </w:rPr>
        <w:t xml:space="preserve">MS EXEL. </w:t>
      </w:r>
    </w:p>
    <w:p w14:paraId="7BB1EBB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r>
        <w:rPr>
          <w:rFonts w:hint="default" w:ascii="Times New Roman" w:hAnsi="Times New Roman" w:eastAsia="Helvetica" w:cs="Times New Roman"/>
          <w:i w:val="0"/>
          <w:iCs w:val="0"/>
          <w:color w:val="333333"/>
          <w:spacing w:val="0"/>
          <w:sz w:val="28"/>
          <w:szCs w:val="28"/>
          <w:shd w:val="clear" w:fill="FFFFFF"/>
          <w:lang w:val="ru-RU"/>
        </w:rPr>
        <w:t>К</w:t>
      </w:r>
      <w:r>
        <w:rPr>
          <w:rFonts w:hint="default" w:ascii="Times New Roman" w:hAnsi="Times New Roman" w:eastAsia="Helvetica" w:cs="Times New Roman"/>
          <w:i w:val="0"/>
          <w:iCs w:val="0"/>
          <w:caps w:val="0"/>
          <w:color w:val="333333"/>
          <w:spacing w:val="0"/>
          <w:sz w:val="28"/>
          <w:szCs w:val="28"/>
          <w:shd w:val="clear" w:fill="FFFFFF"/>
          <w:lang w:val="ru-RU"/>
        </w:rPr>
        <w:t>онечно, можно сказать, что с учётом того, что в</w:t>
      </w:r>
      <w:r>
        <w:rPr>
          <w:rFonts w:hint="default" w:ascii="Times New Roman" w:hAnsi="Times New Roman" w:eastAsia="Helvetica" w:cs="Times New Roman"/>
          <w:i w:val="0"/>
          <w:iCs w:val="0"/>
          <w:caps w:val="0"/>
          <w:color w:val="333333"/>
          <w:spacing w:val="0"/>
          <w:sz w:val="28"/>
          <w:szCs w:val="28"/>
          <w:shd w:val="clear" w:fill="FFFFFF"/>
        </w:rPr>
        <w:t xml:space="preserve"> текстовом редакторе</w:t>
      </w:r>
      <w:r>
        <w:rPr>
          <w:rFonts w:hint="default" w:ascii="Times New Roman" w:hAnsi="Times New Roman" w:eastAsia="Helvetica" w:cs="Times New Roman"/>
          <w:i w:val="0"/>
          <w:iCs w:val="0"/>
          <w:caps w:val="0"/>
          <w:color w:val="333333"/>
          <w:spacing w:val="0"/>
          <w:sz w:val="28"/>
          <w:szCs w:val="28"/>
          <w:shd w:val="clear" w:fill="FFFFFF"/>
          <w:lang w:val="ru-RU"/>
        </w:rPr>
        <w:t xml:space="preserve"> невозможно обработать огромный массив данных, эти вычисления в </w:t>
      </w:r>
      <w:r>
        <w:rPr>
          <w:rFonts w:hint="default" w:ascii="Times New Roman" w:hAnsi="Times New Roman" w:eastAsia="Helvetica" w:cs="Times New Roman"/>
          <w:i w:val="0"/>
          <w:iCs w:val="0"/>
          <w:caps w:val="0"/>
          <w:color w:val="333333"/>
          <w:spacing w:val="0"/>
          <w:sz w:val="28"/>
          <w:szCs w:val="28"/>
          <w:shd w:val="clear" w:fill="FFFFFF"/>
        </w:rPr>
        <w:t xml:space="preserve"> таблиц</w:t>
      </w:r>
      <w:r>
        <w:rPr>
          <w:rFonts w:hint="default" w:ascii="Times New Roman" w:hAnsi="Times New Roman" w:eastAsia="Helvetica" w:cs="Times New Roman"/>
          <w:i w:val="0"/>
          <w:iCs w:val="0"/>
          <w:caps w:val="0"/>
          <w:color w:val="333333"/>
          <w:spacing w:val="0"/>
          <w:sz w:val="28"/>
          <w:szCs w:val="28"/>
          <w:shd w:val="clear" w:fill="FFFFFF"/>
          <w:lang w:val="ru-RU"/>
        </w:rPr>
        <w:t>е</w:t>
      </w:r>
      <w:r>
        <w:rPr>
          <w:rFonts w:hint="default" w:ascii="Times New Roman" w:hAnsi="Times New Roman" w:eastAsia="Helvetica" w:cs="Times New Roman"/>
          <w:i w:val="0"/>
          <w:iCs w:val="0"/>
          <w:caps w:val="0"/>
          <w:color w:val="333333"/>
          <w:spacing w:val="0"/>
          <w:sz w:val="28"/>
          <w:szCs w:val="28"/>
          <w:shd w:val="clear" w:fill="FFFFFF"/>
        </w:rPr>
        <w:t xml:space="preserve"> применяются «для красоты», для удобного и приятного воспроизведения и восприятия </w:t>
      </w:r>
      <w:r>
        <w:rPr>
          <w:rFonts w:hint="default" w:ascii="Times New Roman" w:hAnsi="Times New Roman" w:eastAsia="Helvetica" w:cs="Times New Roman"/>
          <w:i w:val="0"/>
          <w:iCs w:val="0"/>
          <w:caps w:val="0"/>
          <w:color w:val="333333"/>
          <w:spacing w:val="0"/>
          <w:sz w:val="28"/>
          <w:szCs w:val="28"/>
          <w:shd w:val="clear" w:fill="FFFFFF"/>
          <w:lang w:val="ru-RU"/>
        </w:rPr>
        <w:t>размещённой</w:t>
      </w:r>
      <w:r>
        <w:rPr>
          <w:rFonts w:hint="default" w:ascii="Times New Roman" w:hAnsi="Times New Roman" w:eastAsia="Helvetica" w:cs="Times New Roman"/>
          <w:i w:val="0"/>
          <w:iCs w:val="0"/>
          <w:caps w:val="0"/>
          <w:color w:val="333333"/>
          <w:spacing w:val="0"/>
          <w:sz w:val="28"/>
          <w:szCs w:val="28"/>
          <w:shd w:val="clear" w:fill="FFFFFF"/>
        </w:rPr>
        <w:t xml:space="preserve"> информации, для наглядности.</w:t>
      </w:r>
      <w:r>
        <w:rPr>
          <w:rFonts w:hint="default" w:ascii="Times New Roman" w:hAnsi="Times New Roman" w:eastAsia="Helvetica" w:cs="Times New Roman"/>
          <w:i w:val="0"/>
          <w:iCs w:val="0"/>
          <w:caps w:val="0"/>
          <w:color w:val="333333"/>
          <w:spacing w:val="0"/>
          <w:sz w:val="28"/>
          <w:szCs w:val="28"/>
          <w:shd w:val="clear" w:fill="FFFFFF"/>
          <w:lang w:val="ru-RU"/>
        </w:rPr>
        <w:t xml:space="preserve"> </w:t>
      </w:r>
      <w:r>
        <w:rPr>
          <w:rFonts w:hint="default" w:ascii="Times New Roman" w:hAnsi="Times New Roman" w:eastAsia="Helvetica" w:cs="Times New Roman"/>
          <w:i w:val="0"/>
          <w:iCs w:val="0"/>
          <w:color w:val="333333"/>
          <w:spacing w:val="0"/>
          <w:sz w:val="28"/>
          <w:szCs w:val="28"/>
          <w:shd w:val="clear" w:fill="FFFFFF"/>
          <w:lang w:val="ru-RU"/>
        </w:rPr>
        <w:t>Т</w:t>
      </w:r>
      <w:r>
        <w:rPr>
          <w:rFonts w:hint="default" w:ascii="Times New Roman" w:hAnsi="Times New Roman" w:eastAsia="Helvetica" w:cs="Times New Roman"/>
          <w:i w:val="0"/>
          <w:iCs w:val="0"/>
          <w:caps w:val="0"/>
          <w:color w:val="333333"/>
          <w:spacing w:val="0"/>
          <w:sz w:val="28"/>
          <w:szCs w:val="28"/>
          <w:shd w:val="clear" w:fill="FFFFFF"/>
          <w:lang w:val="ru-RU"/>
        </w:rPr>
        <w:t>ем не  менее, удобство и простота данной функции очевидна.</w:t>
      </w:r>
    </w:p>
    <w:p w14:paraId="2EE4776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1D49293B">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0DFEDB17">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261DC4FB">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3A0D1DD1">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6B45AEF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6E7B77D4">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13D4AC6E">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14D56B13">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5E09A142">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2E65F7BD">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379D7978">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0DF7A9A7">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5F68937E">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48AE305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1D16C719">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482DC1BF">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7BAAA546">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6B35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Helvetica" w:cs="Times New Roman"/>
          <w:i w:val="0"/>
          <w:iCs w:val="0"/>
          <w:caps w:val="0"/>
          <w:color w:val="333333"/>
          <w:spacing w:val="0"/>
          <w:sz w:val="28"/>
          <w:szCs w:val="28"/>
          <w:shd w:val="clear" w:fill="FFFFFF"/>
          <w:lang w:val="ru-RU"/>
        </w:rPr>
      </w:pPr>
    </w:p>
    <w:p w14:paraId="0F00B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Helvetica" w:cs="Times New Roman"/>
          <w:b/>
          <w:bCs/>
          <w:i w:val="0"/>
          <w:iCs w:val="0"/>
          <w:caps w:val="0"/>
          <w:color w:val="333333"/>
          <w:spacing w:val="0"/>
          <w:sz w:val="28"/>
          <w:szCs w:val="28"/>
          <w:shd w:val="clear" w:fill="FFFFFF"/>
          <w:lang w:val="ru-RU"/>
        </w:rPr>
      </w:pPr>
      <w:r>
        <w:rPr>
          <w:rFonts w:hint="default" w:ascii="Times New Roman" w:hAnsi="Times New Roman" w:eastAsia="Helvetica" w:cs="Times New Roman"/>
          <w:b/>
          <w:bCs/>
          <w:i w:val="0"/>
          <w:iCs w:val="0"/>
          <w:caps w:val="0"/>
          <w:color w:val="333333"/>
          <w:spacing w:val="0"/>
          <w:sz w:val="28"/>
          <w:szCs w:val="28"/>
          <w:shd w:val="clear" w:fill="FFFFFF"/>
          <w:lang w:val="ru-RU"/>
        </w:rPr>
        <w:t>Список использованной литературы и источников</w:t>
      </w:r>
    </w:p>
    <w:p w14:paraId="3AE69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Helvetica" w:cs="Times New Roman"/>
          <w:b/>
          <w:bCs/>
          <w:i w:val="0"/>
          <w:iCs w:val="0"/>
          <w:caps w:val="0"/>
          <w:color w:val="333333"/>
          <w:spacing w:val="0"/>
          <w:sz w:val="28"/>
          <w:szCs w:val="28"/>
          <w:shd w:val="clear" w:fill="FFFFFF"/>
          <w:lang w:val="ru-RU"/>
        </w:rPr>
      </w:pPr>
      <w:r>
        <w:rPr>
          <w:rFonts w:hint="default" w:ascii="Times New Roman" w:hAnsi="Times New Roman" w:eastAsia="Helvetica" w:cs="Times New Roman"/>
          <w:b/>
          <w:bCs/>
          <w:i w:val="0"/>
          <w:iCs w:val="0"/>
          <w:caps w:val="0"/>
          <w:color w:val="333333"/>
          <w:spacing w:val="0"/>
          <w:sz w:val="28"/>
          <w:szCs w:val="28"/>
          <w:shd w:val="clear" w:fill="FFFFFF"/>
          <w:lang w:val="ru-RU"/>
        </w:rPr>
        <w:t>Учебная и научная литература</w:t>
      </w:r>
    </w:p>
    <w:p w14:paraId="30C766CE">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560" w:firstLineChars="200"/>
        <w:jc w:val="both"/>
        <w:textAlignment w:val="auto"/>
        <w:rPr>
          <w:rFonts w:hint="default"/>
        </w:rPr>
      </w:pP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rPr>
        <w:t>Практикум по работе с ТП MS WORD в современном офисе</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lang w:val="ru-RU"/>
        </w:rPr>
        <w:t xml:space="preserve">. </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rPr>
        <w:t>Н</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lang w:val="ru-RU"/>
        </w:rPr>
        <w:t xml:space="preserve">. </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rPr>
        <w:t>П</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lang w:val="ru-RU"/>
        </w:rPr>
        <w:t>.</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rPr>
        <w:t xml:space="preserve"> Морозов</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lang w:val="ru-RU"/>
        </w:rPr>
        <w:t xml:space="preserve">. </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rPr>
        <w:t>Электронная книг</w:t>
      </w:r>
      <w:r>
        <w:rPr>
          <w:rFonts w:hint="default" w:ascii="Times New Roman" w:hAnsi="Times New Roman" w:eastAsia="Arial" w:cs="Times New Roman"/>
          <w:b w:val="0"/>
          <w:bCs w:val="0"/>
          <w:i w:val="0"/>
          <w:iCs w:val="0"/>
          <w:caps w:val="0"/>
          <w:color w:val="070707"/>
          <w:spacing w:val="0"/>
          <w:sz w:val="28"/>
          <w:szCs w:val="28"/>
          <w:u w:val="none"/>
          <w:bdr w:val="none" w:color="auto" w:sz="0" w:space="0"/>
          <w:shd w:val="clear" w:fill="FFFFFF"/>
          <w:lang w:val="ru-RU"/>
        </w:rPr>
        <w:t xml:space="preserve">. 2024. - источник </w:t>
      </w:r>
      <w:r>
        <w:rPr>
          <w:rFonts w:hint="default" w:ascii="Times New Roman" w:hAnsi="Times New Roman" w:eastAsia="Arial"/>
          <w:b w:val="0"/>
          <w:bCs w:val="0"/>
          <w:i w:val="0"/>
          <w:iCs w:val="0"/>
          <w:caps w:val="0"/>
          <w:color w:val="070707"/>
          <w:spacing w:val="0"/>
          <w:sz w:val="28"/>
          <w:szCs w:val="28"/>
          <w:u w:val="none"/>
          <w:bdr w:val="none" w:color="auto" w:sz="0" w:space="0"/>
          <w:shd w:val="clear" w:fill="FFFFFF"/>
          <w:lang w:val="ru-RU"/>
        </w:rPr>
        <w:fldChar w:fldCharType="begin"/>
      </w:r>
      <w:r>
        <w:rPr>
          <w:rFonts w:hint="default" w:ascii="Times New Roman" w:hAnsi="Times New Roman" w:eastAsia="Arial"/>
          <w:b w:val="0"/>
          <w:bCs w:val="0"/>
          <w:i w:val="0"/>
          <w:iCs w:val="0"/>
          <w:caps w:val="0"/>
          <w:color w:val="070707"/>
          <w:spacing w:val="0"/>
          <w:sz w:val="28"/>
          <w:szCs w:val="28"/>
          <w:u w:val="none"/>
          <w:bdr w:val="none" w:color="auto" w:sz="0" w:space="0"/>
          <w:shd w:val="clear" w:fill="FFFFFF"/>
          <w:lang w:val="ru-RU"/>
        </w:rPr>
        <w:instrText xml:space="preserve"> HYPERLINK "https://www.litres.ru/book/nikolay-petrovich-moroz/praktikum-po-rabote-tp-ms-word-v-sovremennom-ofise-70295356/" </w:instrText>
      </w:r>
      <w:r>
        <w:rPr>
          <w:rFonts w:hint="default" w:ascii="Times New Roman" w:hAnsi="Times New Roman" w:eastAsia="Arial"/>
          <w:b w:val="0"/>
          <w:bCs w:val="0"/>
          <w:i w:val="0"/>
          <w:iCs w:val="0"/>
          <w:caps w:val="0"/>
          <w:color w:val="070707"/>
          <w:spacing w:val="0"/>
          <w:sz w:val="28"/>
          <w:szCs w:val="28"/>
          <w:u w:val="none"/>
          <w:bdr w:val="none" w:color="auto" w:sz="0" w:space="0"/>
          <w:shd w:val="clear" w:fill="FFFFFF"/>
          <w:lang w:val="ru-RU"/>
        </w:rPr>
        <w:fldChar w:fldCharType="separate"/>
      </w:r>
      <w:r>
        <w:rPr>
          <w:rStyle w:val="5"/>
          <w:rFonts w:hint="default" w:ascii="Times New Roman" w:hAnsi="Times New Roman" w:eastAsia="Arial"/>
          <w:b w:val="0"/>
          <w:bCs w:val="0"/>
          <w:i w:val="0"/>
          <w:iCs w:val="0"/>
          <w:caps w:val="0"/>
          <w:spacing w:val="0"/>
          <w:sz w:val="28"/>
          <w:szCs w:val="28"/>
          <w:bdr w:val="none" w:color="auto" w:sz="0" w:space="0"/>
          <w:shd w:val="clear" w:fill="FFFFFF"/>
          <w:lang w:val="ru-RU"/>
        </w:rPr>
        <w:t>https://www.litres.ru/book/nikolay-petrovich-moroz/praktikum-po-rabote-tp-ms-word-v-sovremennom-ofise-70295356/</w:t>
      </w:r>
      <w:r>
        <w:rPr>
          <w:rFonts w:hint="default" w:ascii="Times New Roman" w:hAnsi="Times New Roman" w:eastAsia="Arial"/>
          <w:b w:val="0"/>
          <w:bCs w:val="0"/>
          <w:i w:val="0"/>
          <w:iCs w:val="0"/>
          <w:caps w:val="0"/>
          <w:color w:val="070707"/>
          <w:spacing w:val="0"/>
          <w:sz w:val="28"/>
          <w:szCs w:val="28"/>
          <w:u w:val="none"/>
          <w:bdr w:val="none" w:color="auto" w:sz="0" w:space="0"/>
          <w:shd w:val="clear" w:fill="FFFFFF"/>
          <w:lang w:val="ru-RU"/>
        </w:rPr>
        <w:fldChar w:fldCharType="end"/>
      </w:r>
    </w:p>
    <w:p w14:paraId="10CC6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Helvetica"/>
          <w:b w:val="0"/>
          <w:bCs w:val="0"/>
          <w:i w:val="0"/>
          <w:iCs w:val="0"/>
          <w:caps w:val="0"/>
          <w:color w:val="333333"/>
          <w:spacing w:val="0"/>
          <w:sz w:val="28"/>
          <w:szCs w:val="28"/>
          <w:shd w:val="clear" w:fill="FFFFFF"/>
          <w:lang w:val="ru-RU"/>
        </w:rPr>
      </w:pPr>
      <w:r>
        <w:rPr>
          <w:rFonts w:hint="default" w:ascii="Times New Roman" w:hAnsi="Times New Roman" w:eastAsia="Helvetica" w:cs="Times New Roman"/>
          <w:b w:val="0"/>
          <w:bCs w:val="0"/>
          <w:i w:val="0"/>
          <w:iCs w:val="0"/>
          <w:caps w:val="0"/>
          <w:color w:val="333333"/>
          <w:spacing w:val="0"/>
          <w:sz w:val="28"/>
          <w:szCs w:val="28"/>
          <w:shd w:val="clear" w:fill="FFFFFF"/>
          <w:lang w:val="ru-RU"/>
        </w:rPr>
        <w:t xml:space="preserve">Учебник </w:t>
      </w:r>
      <w:r>
        <w:rPr>
          <w:rFonts w:hint="default" w:ascii="Times New Roman" w:hAnsi="Times New Roman" w:eastAsia="Helvetica" w:cs="Times New Roman"/>
          <w:b w:val="0"/>
          <w:bCs w:val="0"/>
          <w:i w:val="0"/>
          <w:iCs w:val="0"/>
          <w:caps w:val="0"/>
          <w:color w:val="333333"/>
          <w:spacing w:val="0"/>
          <w:sz w:val="28"/>
          <w:szCs w:val="28"/>
          <w:shd w:val="clear" w:fill="FFFFFF"/>
          <w:lang w:val="en-US"/>
        </w:rPr>
        <w:t>MS Word</w:t>
      </w:r>
      <w:r>
        <w:rPr>
          <w:rFonts w:hint="default" w:ascii="Times New Roman" w:hAnsi="Times New Roman" w:eastAsia="Helvetica" w:cs="Times New Roman"/>
          <w:b w:val="0"/>
          <w:bCs w:val="0"/>
          <w:i w:val="0"/>
          <w:iCs w:val="0"/>
          <w:caps w:val="0"/>
          <w:color w:val="333333"/>
          <w:spacing w:val="0"/>
          <w:sz w:val="28"/>
          <w:szCs w:val="28"/>
          <w:shd w:val="clear" w:fill="FFFFFF"/>
          <w:lang w:val="ru-RU"/>
        </w:rPr>
        <w:t xml:space="preserve">. И. Никулина. 2024. - источник </w:t>
      </w:r>
      <w:r>
        <w:rPr>
          <w:rFonts w:hint="default" w:ascii="Times New Roman" w:hAnsi="Times New Roman" w:eastAsia="Helvetica"/>
          <w:b w:val="0"/>
          <w:bCs w:val="0"/>
          <w:i w:val="0"/>
          <w:iCs w:val="0"/>
          <w:caps w:val="0"/>
          <w:color w:val="333333"/>
          <w:spacing w:val="0"/>
          <w:sz w:val="28"/>
          <w:szCs w:val="28"/>
          <w:shd w:val="clear" w:fill="FFFFFF"/>
          <w:lang w:val="ru-RU"/>
        </w:rPr>
        <w:fldChar w:fldCharType="begin"/>
      </w:r>
      <w:r>
        <w:rPr>
          <w:rFonts w:hint="default" w:ascii="Times New Roman" w:hAnsi="Times New Roman" w:eastAsia="Helvetica"/>
          <w:b w:val="0"/>
          <w:bCs w:val="0"/>
          <w:i w:val="0"/>
          <w:iCs w:val="0"/>
          <w:caps w:val="0"/>
          <w:color w:val="333333"/>
          <w:spacing w:val="0"/>
          <w:sz w:val="28"/>
          <w:szCs w:val="28"/>
          <w:shd w:val="clear" w:fill="FFFFFF"/>
          <w:lang w:val="ru-RU"/>
        </w:rPr>
        <w:instrText xml:space="preserve"> HYPERLINK "https://www.litres.ru/book/irina-nikulina-32315695/uchebnik-ms-word-70711354/" </w:instrText>
      </w:r>
      <w:r>
        <w:rPr>
          <w:rFonts w:hint="default" w:ascii="Times New Roman" w:hAnsi="Times New Roman" w:eastAsia="Helvetica"/>
          <w:b w:val="0"/>
          <w:bCs w:val="0"/>
          <w:i w:val="0"/>
          <w:iCs w:val="0"/>
          <w:caps w:val="0"/>
          <w:color w:val="333333"/>
          <w:spacing w:val="0"/>
          <w:sz w:val="28"/>
          <w:szCs w:val="28"/>
          <w:shd w:val="clear" w:fill="FFFFFF"/>
          <w:lang w:val="ru-RU"/>
        </w:rPr>
        <w:fldChar w:fldCharType="separate"/>
      </w:r>
      <w:r>
        <w:rPr>
          <w:rStyle w:val="5"/>
          <w:rFonts w:hint="default" w:ascii="Times New Roman" w:hAnsi="Times New Roman" w:eastAsia="Helvetica"/>
          <w:b w:val="0"/>
          <w:bCs w:val="0"/>
          <w:i w:val="0"/>
          <w:iCs w:val="0"/>
          <w:caps w:val="0"/>
          <w:spacing w:val="0"/>
          <w:sz w:val="28"/>
          <w:szCs w:val="28"/>
          <w:shd w:val="clear" w:fill="FFFFFF"/>
          <w:lang w:val="ru-RU"/>
        </w:rPr>
        <w:t>https://www.litres.ru/book/irina-nikulina-32315695/uchebnik-ms-word-70711354/</w:t>
      </w:r>
      <w:r>
        <w:rPr>
          <w:rFonts w:hint="default" w:ascii="Times New Roman" w:hAnsi="Times New Roman" w:eastAsia="Helvetica"/>
          <w:b w:val="0"/>
          <w:bCs w:val="0"/>
          <w:i w:val="0"/>
          <w:iCs w:val="0"/>
          <w:caps w:val="0"/>
          <w:color w:val="333333"/>
          <w:spacing w:val="0"/>
          <w:sz w:val="28"/>
          <w:szCs w:val="28"/>
          <w:shd w:val="clear" w:fill="FFFFFF"/>
          <w:lang w:val="ru-RU"/>
        </w:rPr>
        <w:fldChar w:fldCharType="end"/>
      </w:r>
    </w:p>
    <w:p w14:paraId="73B8175B">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cs="Times New Roman"/>
          <w:b w:val="0"/>
          <w:bCs w:val="0"/>
          <w:sz w:val="28"/>
          <w:szCs w:val="28"/>
        </w:rPr>
      </w:pPr>
      <w:r>
        <w:rPr>
          <w:rFonts w:hint="default" w:ascii="Times New Roman" w:hAnsi="Times New Roman" w:eastAsia="Segoe UI" w:cs="Times New Roman"/>
          <w:b w:val="0"/>
          <w:bCs w:val="0"/>
          <w:i w:val="0"/>
          <w:iCs w:val="0"/>
          <w:caps w:val="0"/>
          <w:color w:val="000000"/>
          <w:spacing w:val="0"/>
          <w:sz w:val="28"/>
          <w:szCs w:val="28"/>
          <w:bdr w:val="none" w:color="auto" w:sz="0" w:space="0"/>
          <w:shd w:val="clear" w:fill="FFFFFF"/>
          <w:vertAlign w:val="baseline"/>
        </w:rPr>
        <w:t>Работа с таблицами в Microsoft Word - способы создания и обзор функций</w:t>
      </w:r>
      <w:r>
        <w:rPr>
          <w:rFonts w:hint="default" w:ascii="Times New Roman" w:hAnsi="Times New Roman" w:eastAsia="Segoe UI" w:cs="Times New Roman"/>
          <w:b w:val="0"/>
          <w:bCs w:val="0"/>
          <w:i w:val="0"/>
          <w:iCs w:val="0"/>
          <w:caps w:val="0"/>
          <w:color w:val="000000"/>
          <w:spacing w:val="0"/>
          <w:sz w:val="28"/>
          <w:szCs w:val="28"/>
          <w:bdr w:val="none" w:color="auto" w:sz="0" w:space="0"/>
          <w:shd w:val="clear" w:fill="FFFFFF"/>
          <w:vertAlign w:val="baseline"/>
          <w:lang w:val="ru-RU"/>
        </w:rPr>
        <w:t xml:space="preserve">. Статья. 2024.  - источник </w:t>
      </w:r>
      <w:r>
        <w:rPr>
          <w:rFonts w:hint="default" w:ascii="Times New Roman" w:hAnsi="Times New Roman" w:eastAsia="Segoe UI"/>
          <w:b w:val="0"/>
          <w:bCs w:val="0"/>
          <w:i w:val="0"/>
          <w:iCs w:val="0"/>
          <w:caps w:val="0"/>
          <w:color w:val="000000"/>
          <w:spacing w:val="0"/>
          <w:sz w:val="28"/>
          <w:szCs w:val="28"/>
          <w:bdr w:val="none" w:color="auto" w:sz="0" w:space="0"/>
          <w:shd w:val="clear" w:fill="FFFFFF"/>
          <w:vertAlign w:val="baseline"/>
          <w:lang w:val="ru-RU"/>
        </w:rPr>
        <w:fldChar w:fldCharType="begin"/>
      </w:r>
      <w:r>
        <w:rPr>
          <w:rFonts w:hint="default" w:ascii="Times New Roman" w:hAnsi="Times New Roman" w:eastAsia="Segoe UI"/>
          <w:b w:val="0"/>
          <w:bCs w:val="0"/>
          <w:i w:val="0"/>
          <w:iCs w:val="0"/>
          <w:caps w:val="0"/>
          <w:color w:val="000000"/>
          <w:spacing w:val="0"/>
          <w:sz w:val="28"/>
          <w:szCs w:val="28"/>
          <w:bdr w:val="none" w:color="auto" w:sz="0" w:space="0"/>
          <w:shd w:val="clear" w:fill="FFFFFF"/>
          <w:vertAlign w:val="baseline"/>
          <w:lang w:val="ru-RU"/>
        </w:rPr>
        <w:instrText xml:space="preserve"> HYPERLINK "https://vc.ru/money/1500296-rabota-s-tablicami-v-microsoft-word-sposoby-sozdaniya-i-obzor-funkcii" </w:instrText>
      </w:r>
      <w:r>
        <w:rPr>
          <w:rFonts w:hint="default" w:ascii="Times New Roman" w:hAnsi="Times New Roman" w:eastAsia="Segoe UI"/>
          <w:b w:val="0"/>
          <w:bCs w:val="0"/>
          <w:i w:val="0"/>
          <w:iCs w:val="0"/>
          <w:caps w:val="0"/>
          <w:color w:val="000000"/>
          <w:spacing w:val="0"/>
          <w:sz w:val="28"/>
          <w:szCs w:val="28"/>
          <w:bdr w:val="none" w:color="auto" w:sz="0" w:space="0"/>
          <w:shd w:val="clear" w:fill="FFFFFF"/>
          <w:vertAlign w:val="baseline"/>
          <w:lang w:val="ru-RU"/>
        </w:rPr>
        <w:fldChar w:fldCharType="separate"/>
      </w:r>
      <w:r>
        <w:rPr>
          <w:rStyle w:val="5"/>
          <w:rFonts w:hint="default" w:ascii="Times New Roman" w:hAnsi="Times New Roman" w:eastAsia="Segoe UI"/>
          <w:b w:val="0"/>
          <w:bCs w:val="0"/>
          <w:i w:val="0"/>
          <w:iCs w:val="0"/>
          <w:caps w:val="0"/>
          <w:spacing w:val="0"/>
          <w:sz w:val="28"/>
          <w:szCs w:val="28"/>
          <w:bdr w:val="none" w:color="auto" w:sz="0" w:space="0"/>
          <w:shd w:val="clear" w:fill="FFFFFF"/>
          <w:vertAlign w:val="baseline"/>
          <w:lang w:val="ru-RU"/>
        </w:rPr>
        <w:t>https://vc.ru/money/1500296-rabota-s-tablicami-v-microsoft-word-sposoby-sozdaniya-i-obzor-funkcii</w:t>
      </w:r>
      <w:r>
        <w:rPr>
          <w:rFonts w:hint="default" w:ascii="Times New Roman" w:hAnsi="Times New Roman" w:eastAsia="Segoe UI"/>
          <w:b w:val="0"/>
          <w:bCs w:val="0"/>
          <w:i w:val="0"/>
          <w:iCs w:val="0"/>
          <w:caps w:val="0"/>
          <w:color w:val="000000"/>
          <w:spacing w:val="0"/>
          <w:sz w:val="28"/>
          <w:szCs w:val="28"/>
          <w:bdr w:val="none" w:color="auto" w:sz="0" w:space="0"/>
          <w:shd w:val="clear" w:fill="FFFFFF"/>
          <w:vertAlign w:val="baseline"/>
          <w:lang w:val="ru-RU"/>
        </w:rPr>
        <w:fldChar w:fldCharType="end"/>
      </w:r>
    </w:p>
    <w:p w14:paraId="1FC43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Helvetica" w:cs="Times New Roman"/>
          <w:b w:val="0"/>
          <w:bCs w:val="0"/>
          <w:i w:val="0"/>
          <w:iCs w:val="0"/>
          <w:caps w:val="0"/>
          <w:color w:val="333333"/>
          <w:spacing w:val="0"/>
          <w:sz w:val="28"/>
          <w:szCs w:val="28"/>
          <w:shd w:val="clear" w:fill="FFFFFF"/>
          <w:lang w:val="ru-RU"/>
        </w:rPr>
      </w:pPr>
      <w:r>
        <w:rPr>
          <w:rFonts w:hint="default" w:ascii="Times New Roman" w:hAnsi="Times New Roman" w:cs="Times New Roman"/>
          <w:b w:val="0"/>
          <w:bCs w:val="0"/>
          <w:sz w:val="28"/>
          <w:szCs w:val="28"/>
        </w:rPr>
        <w:t>Сравнение возможностей Word и Excel для работы с таблицами</w:t>
      </w:r>
      <w:r>
        <w:rPr>
          <w:rFonts w:hint="default" w:ascii="Times New Roman" w:hAnsi="Times New Roman" w:cs="Times New Roman"/>
          <w:b w:val="0"/>
          <w:bCs w:val="0"/>
          <w:sz w:val="28"/>
          <w:szCs w:val="28"/>
          <w:lang w:val="ru-RU"/>
        </w:rPr>
        <w:t xml:space="preserve">. Статья: Компьютерная грамотность с Надеждой. - источник </w:t>
      </w:r>
      <w:r>
        <w:rPr>
          <w:rFonts w:hint="default" w:ascii="Times New Roman" w:hAnsi="Times New Roman"/>
          <w:b w:val="0"/>
          <w:bCs w:val="0"/>
          <w:sz w:val="28"/>
          <w:szCs w:val="28"/>
          <w:lang w:val="ru-RU"/>
        </w:rPr>
        <w:fldChar w:fldCharType="begin"/>
      </w:r>
      <w:r>
        <w:rPr>
          <w:rFonts w:hint="default" w:ascii="Times New Roman" w:hAnsi="Times New Roman"/>
          <w:b w:val="0"/>
          <w:bCs w:val="0"/>
          <w:sz w:val="28"/>
          <w:szCs w:val="28"/>
          <w:lang w:val="ru-RU"/>
        </w:rPr>
        <w:instrText xml:space="preserve"> HYPERLINK "https://www.compgramotnost.ru/tekstovyj-redaktor-word/sravnenie-word-i-excel-dlya-raboty-s-tablitsami?ysclid=mfv5xhjmeo186105868" </w:instrText>
      </w:r>
      <w:r>
        <w:rPr>
          <w:rFonts w:hint="default" w:ascii="Times New Roman" w:hAnsi="Times New Roman"/>
          <w:b w:val="0"/>
          <w:bCs w:val="0"/>
          <w:sz w:val="28"/>
          <w:szCs w:val="28"/>
          <w:lang w:val="ru-RU"/>
        </w:rPr>
        <w:fldChar w:fldCharType="separate"/>
      </w:r>
      <w:r>
        <w:rPr>
          <w:rStyle w:val="5"/>
          <w:rFonts w:hint="default" w:ascii="Times New Roman" w:hAnsi="Times New Roman"/>
          <w:b w:val="0"/>
          <w:bCs w:val="0"/>
          <w:sz w:val="28"/>
          <w:szCs w:val="28"/>
          <w:lang w:val="ru-RU"/>
        </w:rPr>
        <w:t>https://www.compgramotnost.ru/tekstovyj-redaktor-word/sravnenie-word-i-excel-dlya-raboty-s-tablitsami?ysclid=mfv5xhjmeo186105868</w:t>
      </w:r>
      <w:r>
        <w:rPr>
          <w:rFonts w:hint="default" w:ascii="Times New Roman" w:hAnsi="Times New Roman"/>
          <w:b w:val="0"/>
          <w:bCs w:val="0"/>
          <w:sz w:val="28"/>
          <w:szCs w:val="28"/>
          <w:lang w:val="ru-RU"/>
        </w:rPr>
        <w:fldChar w:fldCharType="end"/>
      </w:r>
    </w:p>
    <w:sectPr>
      <w:pgSz w:w="11906" w:h="16838"/>
      <w:pgMar w:top="794" w:right="850" w:bottom="1134" w:left="1701"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MT Extra">
    <w:panose1 w:val="05050102010205020202"/>
    <w:charset w:val="00"/>
    <w:family w:val="auto"/>
    <w:pitch w:val="default"/>
    <w:sig w:usb0="80000000" w:usb1="00000000" w:usb2="00000000" w:usb3="00000000" w:csb0="00000000" w:csb1="0000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PMingLiU-ExtB">
    <w:panose1 w:val="02020500000000000000"/>
    <w:charset w:val="88"/>
    <w:family w:val="auto"/>
    <w:pitch w:val="default"/>
    <w:sig w:usb0="8000002F" w:usb1="02000008" w:usb2="00000000" w:usb3="00000000" w:csb0="00100001" w:csb1="00000000"/>
  </w:font>
  <w:font w:name="Segoe MDL2 Assets">
    <w:panose1 w:val="050A0102010101010101"/>
    <w:charset w:val="00"/>
    <w:family w:val="auto"/>
    <w:pitch w:val="default"/>
    <w:sig w:usb0="00000000" w:usb1="1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Yu Gothic UI Light">
    <w:panose1 w:val="020B03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 w:name="Segoe UI Semilight">
    <w:panose1 w:val="020B0402040204020203"/>
    <w:charset w:val="00"/>
    <w:family w:val="auto"/>
    <w:pitch w:val="default"/>
    <w:sig w:usb0="E4002EFF" w:usb1="C000E47F" w:usb2="00000009" w:usb3="00000000" w:csb0="200001FF" w:csb1="00000000"/>
  </w:font>
  <w:font w:name="Segoe Script">
    <w:panose1 w:val="030B0504020000000003"/>
    <w:charset w:val="00"/>
    <w:family w:val="auto"/>
    <w:pitch w:val="default"/>
    <w:sig w:usb0="0000028F" w:usb1="00000000" w:usb2="00000000" w:usb3="00000000" w:csb0="0000009F" w:csb1="00000000"/>
  </w:font>
  <w:font w:name="Verdana">
    <w:panose1 w:val="020B0604030504040204"/>
    <w:charset w:val="00"/>
    <w:family w:val="auto"/>
    <w:pitch w:val="default"/>
    <w:sig w:usb0="A00006FF" w:usb1="4000205B" w:usb2="00000010" w:usb3="00000000" w:csb0="2000019F" w:csb1="00000000"/>
  </w:font>
  <w:font w:name="Segoe UI">
    <w:panose1 w:val="020B0502040204020203"/>
    <w:charset w:val="00"/>
    <w:family w:val="auto"/>
    <w:pitch w:val="default"/>
    <w:sig w:usb0="E4002EFF" w:usb1="C000E47F" w:usb2="00000009" w:usb3="00000000" w:csb0="200001FF" w:csb1="00000000"/>
  </w:font>
  <w:font w:name="MS Gothic">
    <w:panose1 w:val="020B0609070205080204"/>
    <w:charset w:val="80"/>
    <w:family w:val="auto"/>
    <w:pitch w:val="default"/>
    <w:sig w:usb0="E00002FF" w:usb1="6AC7FDFB" w:usb2="08000012" w:usb3="00000000" w:csb0="4002009F" w:csb1="DFD70000"/>
  </w:font>
  <w:font w:name="Microsoft YaHei UI Light">
    <w:panose1 w:val="020B0502040204020203"/>
    <w:charset w:val="86"/>
    <w:family w:val="auto"/>
    <w:pitch w:val="default"/>
    <w:sig w:usb0="80000287" w:usb1="2ACF001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 w:name="Malgun Gothic Semilight">
    <w:panose1 w:val="020B0502040204020203"/>
    <w:charset w:val="86"/>
    <w:family w:val="auto"/>
    <w:pitch w:val="default"/>
    <w:sig w:usb0="900002AF" w:usb1="01D77CFB" w:usb2="00000012" w:usb3="00000000" w:csb0="203E01BD" w:csb1="D7FF0000"/>
  </w:font>
  <w:font w:name="Garamond">
    <w:panose1 w:val="02020404030301010803"/>
    <w:charset w:val="00"/>
    <w:family w:val="auto"/>
    <w:pitch w:val="default"/>
    <w:sig w:usb0="00000287" w:usb1="00000000" w:usb2="00000000" w:usb3="00000000" w:csb0="0000009F" w:csb1="DFD70000"/>
  </w:font>
  <w:font w:name="Cambria">
    <w:panose1 w:val="02040503050406030204"/>
    <w:charset w:val="00"/>
    <w:family w:val="auto"/>
    <w:pitch w:val="default"/>
    <w:sig w:usb0="E00006FF" w:usb1="420024FF" w:usb2="02000000" w:usb3="00000000" w:csb0="2000019F" w:csb1="00000000"/>
  </w:font>
  <w:font w:name="Bookman Old Style">
    <w:panose1 w:val="02050604050505020204"/>
    <w:charset w:val="00"/>
    <w:family w:val="auto"/>
    <w:pitch w:val="default"/>
    <w:sig w:usb0="00000287" w:usb1="00000000" w:usb2="00000000" w:usb3="00000000" w:csb0="2000009F" w:csb1="DFD70000"/>
  </w:font>
  <w:font w:name="Bahnschrift SemiBold SemiCondensed">
    <w:panose1 w:val="020B0502040204020203"/>
    <w:charset w:val="00"/>
    <w:family w:val="auto"/>
    <w:pitch w:val="default"/>
    <w:sig w:usb0="A00002C7" w:usb1="00000002" w:usb2="00000000" w:usb3="00000000" w:csb0="2000019F" w:csb1="00000000"/>
  </w:font>
  <w:font w:name="Bahnschrift Light Condensed">
    <w:panose1 w:val="020B0502040204020203"/>
    <w:charset w:val="00"/>
    <w:family w:val="auto"/>
    <w:pitch w:val="default"/>
    <w:sig w:usb0="A00002C7" w:usb1="00000002" w:usb2="00000000" w:usb3="00000000" w:csb0="2000019F" w:csb1="00000000"/>
  </w:font>
  <w:font w:name="Bahnschrift Light">
    <w:panose1 w:val="020B0502040204020203"/>
    <w:charset w:val="00"/>
    <w:family w:val="auto"/>
    <w:pitch w:val="default"/>
    <w:sig w:usb0="A00002C7" w:usb1="00000002" w:usb2="00000000" w:usb3="00000000" w:csb0="2000019F" w:csb1="00000000"/>
  </w:font>
  <w:font w:name="Bahnschrift">
    <w:panose1 w:val="020B0502040204020203"/>
    <w:charset w:val="00"/>
    <w:family w:val="auto"/>
    <w:pitch w:val="default"/>
    <w:sig w:usb0="A00002C7" w:usb1="00000002" w:usb2="00000000" w:usb3="00000000" w:csb0="2000019F" w:csb1="00000000"/>
  </w:font>
  <w:font w:name="Javanese Text">
    <w:panose1 w:val="02000000000000000000"/>
    <w:charset w:val="00"/>
    <w:family w:val="auto"/>
    <w:pitch w:val="default"/>
    <w:sig w:usb0="80000003" w:usb1="00002000" w:usb2="00000000" w:usb3="00000000" w:csb0="00000001" w:csb1="00000000"/>
  </w:font>
  <w:font w:name="Gadugi">
    <w:panose1 w:val="020B0502040204020203"/>
    <w:charset w:val="00"/>
    <w:family w:val="auto"/>
    <w:pitch w:val="default"/>
    <w:sig w:usb0="80000003" w:usb1="02000000" w:usb2="00003000" w:usb3="00000000" w:csb0="00000001" w:csb1="00000000"/>
  </w:font>
  <w:font w:name="Bookshelf Symbol 7">
    <w:panose1 w:val="05010101010101010101"/>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9C25E"/>
    <w:multiLevelType w:val="singleLevel"/>
    <w:tmpl w:val="B3A9C25E"/>
    <w:lvl w:ilvl="0" w:tentative="0">
      <w:start w:val="1"/>
      <w:numFmt w:val="decimal"/>
      <w:suff w:val="space"/>
      <w:lvlText w:val="%1."/>
      <w:lvlJc w:val="left"/>
      <w:rPr>
        <w:rFonts w:hint="default" w:ascii="Times New Roman" w:hAnsi="Times New Roman" w:cs="Times New Roman"/>
        <w:b w:val="0"/>
        <w:bCs w:val="0"/>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3A46CE"/>
    <w:rsid w:val="08F14771"/>
    <w:rsid w:val="1B7C01CC"/>
    <w:rsid w:val="235E0FDD"/>
    <w:rsid w:val="245B592A"/>
    <w:rsid w:val="253A46CE"/>
    <w:rsid w:val="25916C79"/>
    <w:rsid w:val="261D7C75"/>
    <w:rsid w:val="2847245A"/>
    <w:rsid w:val="2E98297B"/>
    <w:rsid w:val="2EBE6F3E"/>
    <w:rsid w:val="30573DC3"/>
    <w:rsid w:val="37B70125"/>
    <w:rsid w:val="42A057C3"/>
    <w:rsid w:val="51963A35"/>
    <w:rsid w:val="529139AD"/>
    <w:rsid w:val="62C248CD"/>
    <w:rsid w:val="62E90279"/>
    <w:rsid w:val="7D7302C5"/>
    <w:rsid w:val="7D9C3747"/>
    <w:rsid w:val="7FA71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Hyperlink"/>
    <w:basedOn w:val="3"/>
    <w:uiPriority w:val="0"/>
    <w:rPr>
      <w:color w:val="0000FF"/>
      <w:u w:val="single"/>
    </w:rPr>
  </w:style>
  <w:style w:type="character" w:styleId="6">
    <w:name w:val="Strong"/>
    <w:basedOn w:val="3"/>
    <w:qFormat/>
    <w:uiPriority w:val="0"/>
    <w:rPr>
      <w:b/>
      <w:bCs/>
    </w:rPr>
  </w:style>
  <w:style w:type="paragraph" w:styleId="7">
    <w:name w:val="header"/>
    <w:basedOn w:val="1"/>
    <w:uiPriority w:val="0"/>
    <w:pPr>
      <w:tabs>
        <w:tab w:val="center" w:pos="4153"/>
        <w:tab w:val="right" w:pos="8306"/>
      </w:tabs>
    </w:pPr>
  </w:style>
  <w:style w:type="paragraph" w:styleId="8">
    <w:name w:val="footer"/>
    <w:basedOn w:val="1"/>
    <w:uiPriority w:val="0"/>
    <w:pPr>
      <w:tabs>
        <w:tab w:val="center" w:pos="4153"/>
        <w:tab w:val="right" w:pos="8306"/>
      </w:tabs>
    </w:pPr>
  </w:style>
  <w:style w:type="table" w:styleId="9">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180</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2025-09-17T14:00:00Z</dcterms:created>
  <dc:creator>User</dc:creator>
  <cp:lastModifiedBy>User</cp:lastModifiedBy>
  <dcterms:modified xsi:type="dcterms:W3CDTF">2025-09-22T15:26:21Z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8831E13B32DA41B5B5D703BC7649C095_11</vt:lpwstr>
  </property>
</Properties>
</file>